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895B" w14:textId="3DC8740A" w:rsidR="00725D0A" w:rsidRPr="005F36E5" w:rsidRDefault="00725D0A" w:rsidP="00725D0A">
      <w:pPr>
        <w:pStyle w:val="Akapitzlist"/>
        <w:spacing w:before="120" w:line="276" w:lineRule="auto"/>
        <w:ind w:left="360"/>
        <w:jc w:val="center"/>
        <w:rPr>
          <w:rFonts w:asciiTheme="minorHAnsi" w:eastAsiaTheme="minorHAnsi" w:hAnsiTheme="minorHAnsi" w:cstheme="minorHAnsi"/>
          <w:b/>
          <w:bCs/>
          <w:sz w:val="26"/>
          <w:szCs w:val="26"/>
          <w:lang w:val="pl-PL"/>
        </w:rPr>
      </w:pPr>
      <w:r w:rsidRPr="005F36E5">
        <w:rPr>
          <w:rFonts w:asciiTheme="minorHAnsi" w:eastAsiaTheme="minorHAnsi" w:hAnsiTheme="minorHAnsi" w:cstheme="minorHAnsi"/>
          <w:b/>
          <w:bCs/>
          <w:sz w:val="26"/>
          <w:szCs w:val="26"/>
          <w:lang w:val="pl-PL"/>
        </w:rPr>
        <w:t>Podstawowe informacj</w:t>
      </w:r>
      <w:r w:rsidR="005F36E5">
        <w:rPr>
          <w:rFonts w:asciiTheme="minorHAnsi" w:eastAsiaTheme="minorHAnsi" w:hAnsiTheme="minorHAnsi" w:cstheme="minorHAnsi"/>
          <w:b/>
          <w:bCs/>
          <w:sz w:val="26"/>
          <w:szCs w:val="26"/>
          <w:lang w:val="pl-PL"/>
        </w:rPr>
        <w:t>e</w:t>
      </w:r>
      <w:r w:rsidRPr="005F36E5">
        <w:rPr>
          <w:rFonts w:asciiTheme="minorHAnsi" w:eastAsiaTheme="minorHAnsi" w:hAnsiTheme="minorHAnsi" w:cstheme="minorHAnsi"/>
          <w:b/>
          <w:bCs/>
          <w:sz w:val="26"/>
          <w:szCs w:val="26"/>
          <w:lang w:val="pl-PL"/>
        </w:rPr>
        <w:t xml:space="preserve"> o projekcie i ramowy program mobilności</w:t>
      </w:r>
    </w:p>
    <w:p w14:paraId="56505A03" w14:textId="4CB4CD5E" w:rsidR="005F36E5" w:rsidRPr="00690CAB" w:rsidRDefault="005F36E5" w:rsidP="005F36E5">
      <w:pPr>
        <w:jc w:val="center"/>
        <w:rPr>
          <w:rFonts w:cstheme="minorHAnsi"/>
          <w:sz w:val="28"/>
          <w:szCs w:val="28"/>
        </w:rPr>
      </w:pPr>
      <w:r w:rsidRPr="00690CAB">
        <w:rPr>
          <w:rFonts w:cstheme="minorHAnsi"/>
          <w:sz w:val="28"/>
          <w:szCs w:val="28"/>
        </w:rPr>
        <w:t xml:space="preserve">Projekt pod </w:t>
      </w:r>
      <w:bookmarkStart w:id="0" w:name="_Hlk50395610"/>
      <w:r w:rsidRPr="00690CAB">
        <w:rPr>
          <w:rFonts w:cstheme="minorHAnsi"/>
          <w:sz w:val="28"/>
          <w:szCs w:val="28"/>
        </w:rPr>
        <w:t xml:space="preserve">tytułem </w:t>
      </w:r>
      <w:bookmarkEnd w:id="0"/>
      <w:r>
        <w:rPr>
          <w:rFonts w:cstheme="minorHAnsi"/>
          <w:sz w:val="28"/>
          <w:szCs w:val="28"/>
        </w:rPr>
        <w:t>„</w:t>
      </w:r>
      <w:r w:rsidRPr="00D30DC4">
        <w:rPr>
          <w:rFonts w:cstheme="minorHAnsi"/>
          <w:sz w:val="28"/>
          <w:szCs w:val="28"/>
        </w:rPr>
        <w:t>Mobilność zagraniczna - skuteczne narzędzie rozwoju kluczowych kompetencji uczniów i kadry liceum "Iwaszkiewicza" w Sochaczewie</w:t>
      </w:r>
      <w:r>
        <w:rPr>
          <w:rFonts w:cstheme="minorHAnsi"/>
          <w:sz w:val="28"/>
          <w:szCs w:val="28"/>
        </w:rPr>
        <w:t>”</w:t>
      </w:r>
      <w:r w:rsidRPr="00690CAB">
        <w:rPr>
          <w:rFonts w:cstheme="minorHAnsi"/>
          <w:sz w:val="28"/>
          <w:szCs w:val="28"/>
        </w:rPr>
        <w:t>. Przedsięwzięcie realizowane w ramach działania „Ponadnarodowa mobilność uczniów” w ramach  Programu Operacyjnego Wiedza</w:t>
      </w:r>
      <w:r>
        <w:rPr>
          <w:rFonts w:cstheme="minorHAnsi"/>
          <w:sz w:val="28"/>
          <w:szCs w:val="28"/>
        </w:rPr>
        <w:t xml:space="preserve"> </w:t>
      </w:r>
      <w:r w:rsidRPr="00690CAB">
        <w:rPr>
          <w:rFonts w:cstheme="minorHAnsi"/>
          <w:sz w:val="28"/>
          <w:szCs w:val="28"/>
        </w:rPr>
        <w:t xml:space="preserve">Edukacja Rozwój współfinansowanego </w:t>
      </w:r>
      <w:r w:rsidR="00F6168A">
        <w:rPr>
          <w:rFonts w:cstheme="minorHAnsi"/>
          <w:sz w:val="28"/>
          <w:szCs w:val="28"/>
        </w:rPr>
        <w:br/>
      </w:r>
      <w:r w:rsidRPr="00690CAB">
        <w:rPr>
          <w:rFonts w:cstheme="minorHAnsi"/>
          <w:sz w:val="28"/>
          <w:szCs w:val="28"/>
        </w:rPr>
        <w:t>z Europejskiego Funduszu Społecznego</w:t>
      </w:r>
    </w:p>
    <w:p w14:paraId="11B10341" w14:textId="77777777" w:rsidR="000A316D" w:rsidRDefault="000A316D" w:rsidP="00725D0A">
      <w:pPr>
        <w:pStyle w:val="Akapitzlist"/>
        <w:spacing w:before="120" w:line="276" w:lineRule="auto"/>
        <w:ind w:left="360"/>
        <w:jc w:val="center"/>
        <w:rPr>
          <w:rFonts w:asciiTheme="minorHAnsi" w:eastAsiaTheme="minorHAnsi" w:hAnsiTheme="minorHAnsi" w:cstheme="minorHAnsi"/>
          <w:b/>
          <w:bCs/>
          <w:lang w:val="pl-PL"/>
        </w:rPr>
      </w:pPr>
    </w:p>
    <w:p w14:paraId="32BEF5B1" w14:textId="77777777" w:rsidR="00725D0A" w:rsidRDefault="00725D0A" w:rsidP="00725D0A">
      <w:pPr>
        <w:pStyle w:val="Akapitzlist"/>
        <w:spacing w:before="120" w:line="276" w:lineRule="auto"/>
        <w:ind w:left="360"/>
        <w:rPr>
          <w:rFonts w:asciiTheme="minorHAnsi" w:eastAsiaTheme="minorHAnsi" w:hAnsiTheme="minorHAnsi" w:cstheme="minorHAnsi"/>
          <w:b/>
          <w:bCs/>
          <w:lang w:val="pl-PL"/>
        </w:rPr>
      </w:pPr>
    </w:p>
    <w:p w14:paraId="0F69026F" w14:textId="38A52666" w:rsidR="00926B4A" w:rsidRPr="00725D0A" w:rsidRDefault="00416658" w:rsidP="00725D0A">
      <w:pPr>
        <w:pStyle w:val="Akapitzlist"/>
        <w:spacing w:before="120" w:line="276" w:lineRule="auto"/>
        <w:ind w:left="360"/>
        <w:rPr>
          <w:rFonts w:asciiTheme="minorHAnsi" w:eastAsiaTheme="minorHAnsi" w:hAnsiTheme="minorHAnsi" w:cstheme="minorHAnsi"/>
          <w:b/>
          <w:bCs/>
          <w:lang w:val="pl-PL"/>
        </w:rPr>
      </w:pPr>
      <w:r w:rsidRPr="00725D0A">
        <w:rPr>
          <w:rFonts w:asciiTheme="minorHAnsi" w:eastAsiaTheme="minorHAnsi" w:hAnsiTheme="minorHAnsi" w:cstheme="minorHAnsi"/>
          <w:b/>
          <w:bCs/>
          <w:lang w:val="pl-PL"/>
        </w:rPr>
        <w:t>Podstawowe informacje o projekcie</w:t>
      </w:r>
    </w:p>
    <w:p w14:paraId="0FAC58AC" w14:textId="77777777" w:rsidR="00926B4A" w:rsidRPr="00725D0A" w:rsidRDefault="00926B4A" w:rsidP="00020C6A">
      <w:pPr>
        <w:pStyle w:val="Akapitzlist"/>
        <w:spacing w:before="120" w:line="276" w:lineRule="auto"/>
        <w:ind w:left="360"/>
        <w:jc w:val="center"/>
        <w:rPr>
          <w:rFonts w:asciiTheme="minorHAnsi" w:eastAsiaTheme="minorHAnsi" w:hAnsiTheme="minorHAnsi" w:cstheme="minorHAnsi"/>
          <w:lang w:val="pl-PL"/>
        </w:rPr>
      </w:pPr>
    </w:p>
    <w:p w14:paraId="6A5FA910" w14:textId="0C889FA8" w:rsidR="007B52E5" w:rsidRPr="00725D0A" w:rsidRDefault="007B52E5" w:rsidP="00725D0A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725D0A">
        <w:rPr>
          <w:rFonts w:asciiTheme="minorHAnsi" w:eastAsiaTheme="minorHAnsi" w:hAnsiTheme="minorHAnsi" w:cstheme="minorHAnsi"/>
          <w:lang w:val="pl-PL"/>
        </w:rPr>
        <w:t>Podstawowe informacj</w:t>
      </w:r>
      <w:r w:rsidR="005F36E5">
        <w:rPr>
          <w:rFonts w:asciiTheme="minorHAnsi" w:eastAsiaTheme="minorHAnsi" w:hAnsiTheme="minorHAnsi" w:cstheme="minorHAnsi"/>
          <w:lang w:val="pl-PL"/>
        </w:rPr>
        <w:t xml:space="preserve">e </w:t>
      </w:r>
      <w:r w:rsidRPr="00725D0A">
        <w:rPr>
          <w:rFonts w:asciiTheme="minorHAnsi" w:eastAsiaTheme="minorHAnsi" w:hAnsiTheme="minorHAnsi" w:cstheme="minorHAnsi"/>
          <w:lang w:val="pl-PL"/>
        </w:rPr>
        <w:t xml:space="preserve">o realizacji projektu edukacyjnego </w:t>
      </w:r>
      <w:r w:rsidR="00725D0A" w:rsidRPr="00725D0A">
        <w:rPr>
          <w:rFonts w:asciiTheme="minorHAnsi" w:eastAsiaTheme="minorHAnsi" w:hAnsiTheme="minorHAnsi" w:cstheme="minorHAnsi"/>
          <w:lang w:val="pl-PL"/>
        </w:rPr>
        <w:t>„</w:t>
      </w:r>
      <w:r w:rsidR="008874DF" w:rsidRPr="008874DF">
        <w:rPr>
          <w:rFonts w:asciiTheme="minorHAnsi" w:eastAsiaTheme="minorHAnsi" w:hAnsiTheme="minorHAnsi" w:cstheme="minorHAnsi"/>
          <w:lang w:val="pl-PL"/>
        </w:rPr>
        <w:t>Mobilność zagraniczna - skuteczne narzędzie rozwoju kluczowych kompetencji uczniów i kadry liceum "Iwaszkiewicza" w Sochaczewie</w:t>
      </w:r>
      <w:r w:rsidRPr="00725D0A">
        <w:rPr>
          <w:rFonts w:asciiTheme="minorHAnsi" w:eastAsiaTheme="minorHAnsi" w:hAnsiTheme="minorHAnsi" w:cstheme="minorHAnsi"/>
          <w:lang w:val="pl-PL"/>
        </w:rPr>
        <w:t>”</w:t>
      </w:r>
      <w:r w:rsidR="00E40203">
        <w:rPr>
          <w:rFonts w:asciiTheme="minorHAnsi" w:eastAsiaTheme="minorHAnsi" w:hAnsiTheme="minorHAnsi" w:cstheme="minorHAnsi"/>
          <w:lang w:val="pl-PL"/>
        </w:rPr>
        <w:t xml:space="preserve"> </w:t>
      </w:r>
      <w:r w:rsidRPr="00725D0A">
        <w:rPr>
          <w:rFonts w:asciiTheme="minorHAnsi" w:eastAsiaTheme="minorHAnsi" w:hAnsiTheme="minorHAnsi" w:cstheme="minorHAnsi"/>
          <w:lang w:val="pl-PL"/>
        </w:rPr>
        <w:t xml:space="preserve">realizowanego przez </w:t>
      </w:r>
      <w:r w:rsidR="00725D0A" w:rsidRPr="00725D0A">
        <w:rPr>
          <w:rFonts w:asciiTheme="minorHAnsi" w:eastAsiaTheme="minorHAnsi" w:hAnsiTheme="minorHAnsi" w:cstheme="minorHAnsi"/>
          <w:lang w:val="pl-PL"/>
        </w:rPr>
        <w:t>Zespół Szkół im. Jarosława Iwaszkiewicza w Sochaczewie</w:t>
      </w:r>
      <w:r w:rsidRPr="00725D0A">
        <w:rPr>
          <w:rFonts w:asciiTheme="minorHAnsi" w:eastAsiaTheme="minorHAnsi" w:hAnsiTheme="minorHAnsi" w:cstheme="minorHAnsi"/>
          <w:lang w:val="pl-PL"/>
        </w:rPr>
        <w:t xml:space="preserve"> wspólnie ze Szkołą Partnerską w Grecji</w:t>
      </w:r>
      <w:r w:rsidR="00725D0A">
        <w:rPr>
          <w:rFonts w:asciiTheme="minorHAnsi" w:eastAsiaTheme="minorHAnsi" w:hAnsiTheme="minorHAnsi" w:cstheme="minorHAnsi"/>
          <w:lang w:val="pl-PL"/>
        </w:rPr>
        <w:t xml:space="preserve"> Platon School</w:t>
      </w:r>
      <w:r w:rsidRPr="00725D0A">
        <w:rPr>
          <w:rFonts w:asciiTheme="minorHAnsi" w:eastAsiaTheme="minorHAnsi" w:hAnsiTheme="minorHAnsi" w:cstheme="minorHAnsi"/>
          <w:lang w:val="pl-PL"/>
        </w:rPr>
        <w:t>, dofinansowanego w ramach projektu „Ponadnarodowa mobilność uczniów” realizowanego ze środków Europejskiego Funduszu Społecznego, Program Operacyjny Wiedza Edukacja Rozwój (PO WER).</w:t>
      </w:r>
    </w:p>
    <w:p w14:paraId="72E5BA01" w14:textId="5A3C9B83" w:rsidR="007B52E5" w:rsidRPr="00E40203" w:rsidRDefault="007B52E5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725D0A">
        <w:rPr>
          <w:rFonts w:asciiTheme="minorHAnsi" w:eastAsiaTheme="minorHAnsi" w:hAnsiTheme="minorHAnsi" w:cstheme="minorHAnsi"/>
          <w:lang w:val="pl-PL"/>
        </w:rPr>
        <w:t xml:space="preserve">Realizacja projektu </w:t>
      </w:r>
      <w:r w:rsidRPr="00E40203">
        <w:rPr>
          <w:rFonts w:asciiTheme="minorHAnsi" w:eastAsiaTheme="minorHAnsi" w:hAnsiTheme="minorHAnsi" w:cstheme="minorHAnsi"/>
          <w:lang w:val="pl-PL"/>
        </w:rPr>
        <w:t xml:space="preserve">zaplanowana na </w:t>
      </w:r>
      <w:r w:rsidR="00317B69">
        <w:rPr>
          <w:rFonts w:asciiTheme="minorHAnsi" w:eastAsiaTheme="minorHAnsi" w:hAnsiTheme="minorHAnsi" w:cstheme="minorHAnsi"/>
          <w:lang w:val="pl-PL"/>
        </w:rPr>
        <w:t>rok szkolny 2021/2022</w:t>
      </w:r>
      <w:r w:rsidRPr="00E40203">
        <w:rPr>
          <w:rFonts w:asciiTheme="minorHAnsi" w:eastAsiaTheme="minorHAnsi" w:hAnsiTheme="minorHAnsi" w:cstheme="minorHAnsi"/>
          <w:lang w:val="pl-PL"/>
        </w:rPr>
        <w:t xml:space="preserve">., w tym czasie Szkoła musi zorganizować i zrealizować dwutygodniowy wyjazd uczniów do Grecji w celu realizacji programu merytorycznego, który planowany jest w okresie </w:t>
      </w:r>
      <w:r w:rsidR="00317B69" w:rsidRPr="00317B69">
        <w:rPr>
          <w:rFonts w:asciiTheme="minorHAnsi" w:eastAsiaTheme="minorHAnsi" w:hAnsiTheme="minorHAnsi" w:cstheme="minorHAnsi"/>
          <w:lang w:val="pl-PL"/>
        </w:rPr>
        <w:t>od 16.05.2022 roku do 26.05.2022</w:t>
      </w:r>
      <w:r w:rsidR="00317B69">
        <w:rPr>
          <w:rFonts w:asciiTheme="minorHAnsi" w:eastAsiaTheme="minorHAnsi" w:hAnsiTheme="minorHAnsi" w:cstheme="minorHAnsi"/>
          <w:lang w:val="pl-PL"/>
        </w:rPr>
        <w:t xml:space="preserve">. </w:t>
      </w:r>
    </w:p>
    <w:p w14:paraId="721DA77B" w14:textId="77777777" w:rsidR="007B52E5" w:rsidRPr="00E40203" w:rsidRDefault="007B52E5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E40203">
        <w:rPr>
          <w:rFonts w:asciiTheme="minorHAnsi" w:eastAsiaTheme="minorHAnsi" w:hAnsiTheme="minorHAnsi" w:cstheme="minorHAnsi"/>
          <w:lang w:val="pl-PL"/>
        </w:rPr>
        <w:t>Opis projektu:</w:t>
      </w:r>
    </w:p>
    <w:p w14:paraId="76AF01E8" w14:textId="066161EE" w:rsidR="007B52E5" w:rsidRPr="00E40203" w:rsidRDefault="007B52E5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E40203">
        <w:rPr>
          <w:rFonts w:asciiTheme="minorHAnsi" w:eastAsiaTheme="minorHAnsi" w:hAnsiTheme="minorHAnsi" w:cstheme="minorHAnsi"/>
          <w:lang w:val="pl-PL"/>
        </w:rPr>
        <w:t>1.</w:t>
      </w:r>
      <w:r w:rsidRPr="00E40203">
        <w:rPr>
          <w:rFonts w:asciiTheme="minorHAnsi" w:eastAsiaTheme="minorHAnsi" w:hAnsiTheme="minorHAnsi" w:cstheme="minorHAnsi"/>
          <w:lang w:val="pl-PL"/>
        </w:rPr>
        <w:tab/>
        <w:t xml:space="preserve">W ramach projektu planujemy rekrutację </w:t>
      </w:r>
      <w:r w:rsidR="009A47F3" w:rsidRPr="00E40203">
        <w:rPr>
          <w:rFonts w:asciiTheme="minorHAnsi" w:eastAsiaTheme="minorHAnsi" w:hAnsiTheme="minorHAnsi" w:cstheme="minorHAnsi"/>
          <w:lang w:val="pl-PL"/>
        </w:rPr>
        <w:t>1</w:t>
      </w:r>
      <w:r w:rsidR="00317B69">
        <w:rPr>
          <w:rFonts w:asciiTheme="minorHAnsi" w:eastAsiaTheme="minorHAnsi" w:hAnsiTheme="minorHAnsi" w:cstheme="minorHAnsi"/>
          <w:lang w:val="pl-PL"/>
        </w:rPr>
        <w:t>6</w:t>
      </w:r>
      <w:r w:rsidRPr="00E40203">
        <w:rPr>
          <w:rFonts w:asciiTheme="minorHAnsi" w:eastAsiaTheme="minorHAnsi" w:hAnsiTheme="minorHAnsi" w:cstheme="minorHAnsi"/>
          <w:lang w:val="pl-PL"/>
        </w:rPr>
        <w:t xml:space="preserve"> uczniów, którzy po okresie przygotowań (język angielski, szkolenie kulturowe, pedagogiczne) trwających około </w:t>
      </w:r>
      <w:r w:rsidR="00542558" w:rsidRPr="00E40203">
        <w:rPr>
          <w:rFonts w:asciiTheme="minorHAnsi" w:eastAsiaTheme="minorHAnsi" w:hAnsiTheme="minorHAnsi" w:cstheme="minorHAnsi"/>
          <w:lang w:val="pl-PL"/>
        </w:rPr>
        <w:t>28</w:t>
      </w:r>
      <w:r w:rsidRPr="00E40203">
        <w:rPr>
          <w:rFonts w:asciiTheme="minorHAnsi" w:eastAsiaTheme="minorHAnsi" w:hAnsiTheme="minorHAnsi" w:cstheme="minorHAnsi"/>
          <w:lang w:val="pl-PL"/>
        </w:rPr>
        <w:t xml:space="preserve"> h, będą mieli możliwość wyjazdu na </w:t>
      </w:r>
      <w:r w:rsidR="00C378AD" w:rsidRPr="00E40203">
        <w:rPr>
          <w:rFonts w:asciiTheme="minorHAnsi" w:eastAsiaTheme="minorHAnsi" w:hAnsiTheme="minorHAnsi" w:cstheme="minorHAnsi"/>
          <w:lang w:val="pl-PL"/>
        </w:rPr>
        <w:t>13 dni</w:t>
      </w:r>
      <w:r w:rsidRPr="00E40203">
        <w:rPr>
          <w:rFonts w:asciiTheme="minorHAnsi" w:eastAsiaTheme="minorHAnsi" w:hAnsiTheme="minorHAnsi" w:cstheme="minorHAnsi"/>
          <w:lang w:val="pl-PL"/>
        </w:rPr>
        <w:t xml:space="preserve"> do Grecji w celu realizacji programu edukacyjnego we współpracy </w:t>
      </w:r>
      <w:r w:rsidR="00725D0A" w:rsidRPr="00E40203">
        <w:rPr>
          <w:rFonts w:asciiTheme="minorHAnsi" w:eastAsiaTheme="minorHAnsi" w:hAnsiTheme="minorHAnsi" w:cstheme="minorHAnsi"/>
          <w:lang w:val="pl-PL"/>
        </w:rPr>
        <w:br/>
      </w:r>
      <w:r w:rsidRPr="00E40203">
        <w:rPr>
          <w:rFonts w:asciiTheme="minorHAnsi" w:eastAsiaTheme="minorHAnsi" w:hAnsiTheme="minorHAnsi" w:cstheme="minorHAnsi"/>
          <w:lang w:val="pl-PL"/>
        </w:rPr>
        <w:t xml:space="preserve">z uczniami z greckiego liceum Platon School. </w:t>
      </w:r>
    </w:p>
    <w:p w14:paraId="32E91499" w14:textId="0FD98428" w:rsidR="007B52E5" w:rsidRPr="00E40203" w:rsidRDefault="007B52E5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E40203">
        <w:rPr>
          <w:rFonts w:asciiTheme="minorHAnsi" w:eastAsiaTheme="minorHAnsi" w:hAnsiTheme="minorHAnsi" w:cstheme="minorHAnsi"/>
          <w:lang w:val="pl-PL"/>
        </w:rPr>
        <w:t>2.</w:t>
      </w:r>
      <w:r w:rsidRPr="00E40203">
        <w:rPr>
          <w:rFonts w:asciiTheme="minorHAnsi" w:eastAsiaTheme="minorHAnsi" w:hAnsiTheme="minorHAnsi" w:cstheme="minorHAnsi"/>
          <w:lang w:val="pl-PL"/>
        </w:rPr>
        <w:tab/>
        <w:t xml:space="preserve">Materialnym rezultatem projektu jest opracowanie </w:t>
      </w:r>
      <w:r w:rsidR="00725D0A" w:rsidRPr="00E40203">
        <w:rPr>
          <w:rFonts w:asciiTheme="minorHAnsi" w:eastAsiaTheme="minorHAnsi" w:hAnsiTheme="minorHAnsi" w:cstheme="minorHAnsi"/>
          <w:lang w:val="pl-PL"/>
        </w:rPr>
        <w:t xml:space="preserve">profesjonalnych profili na portalu </w:t>
      </w:r>
      <w:r w:rsidR="00542558" w:rsidRPr="00E40203">
        <w:rPr>
          <w:rFonts w:asciiTheme="minorHAnsi" w:eastAsiaTheme="minorHAnsi" w:hAnsiTheme="minorHAnsi" w:cstheme="minorHAnsi"/>
          <w:lang w:val="pl-PL"/>
        </w:rPr>
        <w:t>F</w:t>
      </w:r>
      <w:r w:rsidR="00725D0A" w:rsidRPr="00E40203">
        <w:rPr>
          <w:rFonts w:asciiTheme="minorHAnsi" w:eastAsiaTheme="minorHAnsi" w:hAnsiTheme="minorHAnsi" w:cstheme="minorHAnsi"/>
          <w:lang w:val="pl-PL"/>
        </w:rPr>
        <w:t>acebook</w:t>
      </w:r>
      <w:r w:rsidR="00542558" w:rsidRPr="00E40203">
        <w:rPr>
          <w:rFonts w:asciiTheme="minorHAnsi" w:eastAsiaTheme="minorHAnsi" w:hAnsiTheme="minorHAnsi" w:cstheme="minorHAnsi"/>
          <w:lang w:val="pl-PL"/>
        </w:rPr>
        <w:t xml:space="preserve"> </w:t>
      </w:r>
      <w:r w:rsidR="00725D0A" w:rsidRPr="00E40203">
        <w:rPr>
          <w:rFonts w:asciiTheme="minorHAnsi" w:eastAsiaTheme="minorHAnsi" w:hAnsiTheme="minorHAnsi" w:cstheme="minorHAnsi"/>
          <w:lang w:val="pl-PL"/>
        </w:rPr>
        <w:t>pr</w:t>
      </w:r>
      <w:r w:rsidR="00542558" w:rsidRPr="00E40203">
        <w:rPr>
          <w:rFonts w:asciiTheme="minorHAnsi" w:eastAsiaTheme="minorHAnsi" w:hAnsiTheme="minorHAnsi" w:cstheme="minorHAnsi"/>
          <w:lang w:val="pl-PL"/>
        </w:rPr>
        <w:t>o</w:t>
      </w:r>
      <w:r w:rsidR="00725D0A" w:rsidRPr="00E40203">
        <w:rPr>
          <w:rFonts w:asciiTheme="minorHAnsi" w:eastAsiaTheme="minorHAnsi" w:hAnsiTheme="minorHAnsi" w:cstheme="minorHAnsi"/>
          <w:lang w:val="pl-PL"/>
        </w:rPr>
        <w:t>m</w:t>
      </w:r>
      <w:r w:rsidR="00542558" w:rsidRPr="00E40203">
        <w:rPr>
          <w:rFonts w:asciiTheme="minorHAnsi" w:eastAsiaTheme="minorHAnsi" w:hAnsiTheme="minorHAnsi" w:cstheme="minorHAnsi"/>
          <w:lang w:val="pl-PL"/>
        </w:rPr>
        <w:t>u</w:t>
      </w:r>
      <w:r w:rsidR="00725D0A" w:rsidRPr="00E40203">
        <w:rPr>
          <w:rFonts w:asciiTheme="minorHAnsi" w:eastAsiaTheme="minorHAnsi" w:hAnsiTheme="minorHAnsi" w:cstheme="minorHAnsi"/>
          <w:lang w:val="pl-PL"/>
        </w:rPr>
        <w:t>jących regiony skąd pochodzą partnerzy projektu</w:t>
      </w:r>
      <w:r w:rsidR="00542558" w:rsidRPr="00E40203">
        <w:rPr>
          <w:rFonts w:asciiTheme="minorHAnsi" w:eastAsiaTheme="minorHAnsi" w:hAnsiTheme="minorHAnsi" w:cstheme="minorHAnsi"/>
          <w:lang w:val="pl-PL"/>
        </w:rPr>
        <w:t>, a także broszur i ulotek poświęconych projektowi</w:t>
      </w:r>
      <w:r w:rsidR="00725D0A" w:rsidRPr="00E40203">
        <w:rPr>
          <w:rFonts w:asciiTheme="minorHAnsi" w:eastAsiaTheme="minorHAnsi" w:hAnsiTheme="minorHAnsi" w:cstheme="minorHAnsi"/>
          <w:lang w:val="pl-PL"/>
        </w:rPr>
        <w:t xml:space="preserve">. Dzięki rozbudowanemu programowi mobilności możliwe będzie </w:t>
      </w:r>
      <w:r w:rsidR="00542558" w:rsidRPr="00E40203">
        <w:rPr>
          <w:rFonts w:asciiTheme="minorHAnsi" w:eastAsiaTheme="minorHAnsi" w:hAnsiTheme="minorHAnsi" w:cstheme="minorHAnsi"/>
          <w:lang w:val="pl-PL"/>
        </w:rPr>
        <w:t>zwiększenie i umocnienie</w:t>
      </w:r>
      <w:r w:rsidR="00725D0A" w:rsidRPr="00E40203">
        <w:rPr>
          <w:rFonts w:asciiTheme="minorHAnsi" w:eastAsiaTheme="minorHAnsi" w:hAnsiTheme="minorHAnsi" w:cstheme="minorHAnsi"/>
          <w:lang w:val="pl-PL"/>
        </w:rPr>
        <w:t xml:space="preserve"> kluczowych umiejętności uczniów, wzrost wiedzy, a także właściwych postaw społecznych, obywatelskich, kulturowych oraz osobistych. </w:t>
      </w:r>
    </w:p>
    <w:p w14:paraId="32C7FA0A" w14:textId="3BA00AFA" w:rsidR="007B52E5" w:rsidRPr="00725D0A" w:rsidRDefault="007B52E5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E40203">
        <w:rPr>
          <w:rFonts w:asciiTheme="minorHAnsi" w:eastAsiaTheme="minorHAnsi" w:hAnsiTheme="minorHAnsi" w:cstheme="minorHAnsi"/>
          <w:lang w:val="pl-PL"/>
        </w:rPr>
        <w:t>3.</w:t>
      </w:r>
      <w:r w:rsidRPr="00E40203">
        <w:rPr>
          <w:rFonts w:asciiTheme="minorHAnsi" w:eastAsiaTheme="minorHAnsi" w:hAnsiTheme="minorHAnsi" w:cstheme="minorHAnsi"/>
          <w:lang w:val="pl-PL"/>
        </w:rPr>
        <w:tab/>
        <w:t xml:space="preserve">Opiekę nad uczniami w trakcie mobilności będzie sprawowało </w:t>
      </w:r>
      <w:r w:rsidR="00542558" w:rsidRPr="00E40203">
        <w:rPr>
          <w:rFonts w:asciiTheme="minorHAnsi" w:eastAsiaTheme="minorHAnsi" w:hAnsiTheme="minorHAnsi" w:cstheme="minorHAnsi"/>
          <w:lang w:val="pl-PL"/>
        </w:rPr>
        <w:t>2</w:t>
      </w:r>
      <w:r w:rsidRPr="00E40203">
        <w:rPr>
          <w:rFonts w:asciiTheme="minorHAnsi" w:eastAsiaTheme="minorHAnsi" w:hAnsiTheme="minorHAnsi" w:cstheme="minorHAnsi"/>
          <w:lang w:val="pl-PL"/>
        </w:rPr>
        <w:t xml:space="preserve"> opiekunów</w:t>
      </w:r>
      <w:r w:rsidRPr="00725D0A">
        <w:rPr>
          <w:rFonts w:asciiTheme="minorHAnsi" w:eastAsiaTheme="minorHAnsi" w:hAnsiTheme="minorHAnsi" w:cstheme="minorHAnsi"/>
          <w:lang w:val="pl-PL"/>
        </w:rPr>
        <w:t xml:space="preserve"> ze Szkoły, koordynator delegowany przez Szkołę Partnerską oraz profesjonalny pilot wycieczek.</w:t>
      </w:r>
    </w:p>
    <w:p w14:paraId="3CD01DE9" w14:textId="186F126E" w:rsidR="007B52E5" w:rsidRPr="00725D0A" w:rsidRDefault="007B52E5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725D0A">
        <w:rPr>
          <w:rFonts w:asciiTheme="minorHAnsi" w:eastAsiaTheme="minorHAnsi" w:hAnsiTheme="minorHAnsi" w:cstheme="minorHAnsi"/>
          <w:lang w:val="pl-PL"/>
        </w:rPr>
        <w:t>4.</w:t>
      </w:r>
      <w:r w:rsidRPr="00725D0A">
        <w:rPr>
          <w:rFonts w:asciiTheme="minorHAnsi" w:eastAsiaTheme="minorHAnsi" w:hAnsiTheme="minorHAnsi" w:cstheme="minorHAnsi"/>
          <w:lang w:val="pl-PL"/>
        </w:rPr>
        <w:tab/>
        <w:t xml:space="preserve">Dojazd do Grecji będzie realizowany za pośrednictwem autokaru wysokiej klasy, zostanie zapewniona obsługa pilota odpowiedzialnego za bezpieczny i sprawny transport uczniów z Sochaczewa do miejscowości Katerini w Grecji lub miejscowości okolicznej. </w:t>
      </w:r>
      <w:r w:rsidRPr="00725D0A">
        <w:rPr>
          <w:rFonts w:asciiTheme="minorHAnsi" w:eastAsiaTheme="minorHAnsi" w:hAnsiTheme="minorHAnsi" w:cstheme="minorHAnsi"/>
          <w:lang w:val="pl-PL"/>
        </w:rPr>
        <w:br/>
        <w:t xml:space="preserve">W trakcie podróży zostanie zapewniony ciepły posiłek w zarezerwowanej restauracji oraz prowiant </w:t>
      </w:r>
      <w:r w:rsidRPr="00725D0A">
        <w:rPr>
          <w:rFonts w:asciiTheme="minorHAnsi" w:eastAsiaTheme="minorHAnsi" w:hAnsiTheme="minorHAnsi" w:cstheme="minorHAnsi"/>
          <w:lang w:val="pl-PL"/>
        </w:rPr>
        <w:lastRenderedPageBreak/>
        <w:t>na drogę. Za obsługę transportu będzie odpowiedzialna firma specjalizująca się w transporcie międzynarodowym. Transport będzie realizowany przez granice krajów należących do UE.</w:t>
      </w:r>
    </w:p>
    <w:p w14:paraId="17184A0A" w14:textId="7822C738" w:rsidR="007B52E5" w:rsidRPr="00725D0A" w:rsidRDefault="007B52E5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725D0A">
        <w:rPr>
          <w:rFonts w:asciiTheme="minorHAnsi" w:eastAsiaTheme="minorHAnsi" w:hAnsiTheme="minorHAnsi" w:cstheme="minorHAnsi"/>
          <w:lang w:val="pl-PL"/>
        </w:rPr>
        <w:t>5.</w:t>
      </w:r>
      <w:r w:rsidRPr="00725D0A">
        <w:rPr>
          <w:rFonts w:asciiTheme="minorHAnsi" w:eastAsiaTheme="minorHAnsi" w:hAnsiTheme="minorHAnsi" w:cstheme="minorHAnsi"/>
          <w:lang w:val="pl-PL"/>
        </w:rPr>
        <w:tab/>
        <w:t xml:space="preserve">Uczniowie zostaną zakwaterowani w hotelu o standardzie minimum 3 gwiazdek </w:t>
      </w:r>
      <w:r w:rsidRPr="00725D0A">
        <w:rPr>
          <w:rFonts w:asciiTheme="minorHAnsi" w:eastAsiaTheme="minorHAnsi" w:hAnsiTheme="minorHAnsi" w:cstheme="minorHAnsi"/>
          <w:lang w:val="pl-PL"/>
        </w:rPr>
        <w:br/>
        <w:t>z pełnym wyżywieniem dostępnym w restauracji hotelowej. Obecnie greckie hotele wprowadziły szereg procedur i zabezpieczeń minimalizujących ryzyko przenoszenia wirusa. Preferowane będą hotele kameralne, w których w czasie wyjazdu nie będzie przebywać duża ilość turystów.</w:t>
      </w:r>
    </w:p>
    <w:p w14:paraId="19DD25AC" w14:textId="77777777" w:rsidR="007B52E5" w:rsidRPr="00725D0A" w:rsidRDefault="007B52E5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725D0A">
        <w:rPr>
          <w:rFonts w:asciiTheme="minorHAnsi" w:eastAsiaTheme="minorHAnsi" w:hAnsiTheme="minorHAnsi" w:cstheme="minorHAnsi"/>
          <w:lang w:val="pl-PL"/>
        </w:rPr>
        <w:t>6.</w:t>
      </w:r>
      <w:r w:rsidRPr="00725D0A">
        <w:rPr>
          <w:rFonts w:asciiTheme="minorHAnsi" w:eastAsiaTheme="minorHAnsi" w:hAnsiTheme="minorHAnsi" w:cstheme="minorHAnsi"/>
          <w:lang w:val="pl-PL"/>
        </w:rPr>
        <w:tab/>
        <w:t>Przed wyjazdem uczniów Dyrekcja Szkoły lub Koordynator przeprowadzi wizytę przygotowawczą, której celem będzie uzgodnienie z dyrekcją Platon School szczegółowego programu merytorycznego oraz bezpiecznej formy zajęć, dodatkowo wizytowane będą miejsca zakwaterowania, zostanie przeprowadzona ogólna ocena sytuacji w regionie.</w:t>
      </w:r>
    </w:p>
    <w:p w14:paraId="53FAE843" w14:textId="77777777" w:rsidR="007B52E5" w:rsidRPr="00725D0A" w:rsidRDefault="007B52E5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725D0A">
        <w:rPr>
          <w:rFonts w:asciiTheme="minorHAnsi" w:eastAsiaTheme="minorHAnsi" w:hAnsiTheme="minorHAnsi" w:cstheme="minorHAnsi"/>
          <w:lang w:val="pl-PL"/>
        </w:rPr>
        <w:t>7.</w:t>
      </w:r>
      <w:r w:rsidRPr="00725D0A">
        <w:rPr>
          <w:rFonts w:asciiTheme="minorHAnsi" w:eastAsiaTheme="minorHAnsi" w:hAnsiTheme="minorHAnsi" w:cstheme="minorHAnsi"/>
          <w:lang w:val="pl-PL"/>
        </w:rPr>
        <w:tab/>
        <w:t>Uczestnicy zostaną wybrani do projektu w ramach procedury rekrutacyjnej.</w:t>
      </w:r>
    </w:p>
    <w:p w14:paraId="5BAD35B2" w14:textId="77777777" w:rsidR="007B52E5" w:rsidRPr="00725D0A" w:rsidRDefault="007B52E5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725D0A">
        <w:rPr>
          <w:rFonts w:asciiTheme="minorHAnsi" w:eastAsiaTheme="minorHAnsi" w:hAnsiTheme="minorHAnsi" w:cstheme="minorHAnsi"/>
          <w:lang w:val="pl-PL"/>
        </w:rPr>
        <w:t>8.</w:t>
      </w:r>
      <w:r w:rsidRPr="00725D0A">
        <w:rPr>
          <w:rFonts w:asciiTheme="minorHAnsi" w:eastAsiaTheme="minorHAnsi" w:hAnsiTheme="minorHAnsi" w:cstheme="minorHAnsi"/>
          <w:lang w:val="pl-PL"/>
        </w:rPr>
        <w:tab/>
        <w:t>Zajęcia będą prowadzone w Szkole Partnerskiej, salach konferencyjnych będących do dyspozycji uczestników w hotelu w dni robocze przypadające w trakcie pobytu. Planowany jest też program kulturowy (wycieczka do klasztorów w Meteorach, Saloniki, Stary Pantaleimon), który będzie realizowany tak, żeby zminimalizować kontakt uczniów z dużą ilością turystów.</w:t>
      </w:r>
    </w:p>
    <w:p w14:paraId="1EF1C1F6" w14:textId="77777777" w:rsidR="007B52E5" w:rsidRPr="00725D0A" w:rsidRDefault="007B52E5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725D0A">
        <w:rPr>
          <w:rFonts w:asciiTheme="minorHAnsi" w:eastAsiaTheme="minorHAnsi" w:hAnsiTheme="minorHAnsi" w:cstheme="minorHAnsi"/>
          <w:lang w:val="pl-PL"/>
        </w:rPr>
        <w:t>9.</w:t>
      </w:r>
      <w:r w:rsidRPr="00725D0A">
        <w:rPr>
          <w:rFonts w:asciiTheme="minorHAnsi" w:eastAsiaTheme="minorHAnsi" w:hAnsiTheme="minorHAnsi" w:cstheme="minorHAnsi"/>
          <w:lang w:val="pl-PL"/>
        </w:rPr>
        <w:tab/>
        <w:t>Harmonogram wyjazdu.</w:t>
      </w:r>
    </w:p>
    <w:p w14:paraId="3BAABB1B" w14:textId="096A4E5B" w:rsidR="007B52E5" w:rsidRPr="00725D0A" w:rsidRDefault="007B52E5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725D0A">
        <w:rPr>
          <w:rFonts w:asciiTheme="minorHAnsi" w:eastAsiaTheme="minorHAnsi" w:hAnsiTheme="minorHAnsi" w:cstheme="minorHAnsi"/>
          <w:lang w:val="pl-PL"/>
        </w:rPr>
        <w:t xml:space="preserve">Start: </w:t>
      </w:r>
      <w:r w:rsidR="00317B69">
        <w:rPr>
          <w:rFonts w:asciiTheme="minorHAnsi" w:eastAsiaTheme="minorHAnsi" w:hAnsiTheme="minorHAnsi" w:cstheme="minorHAnsi"/>
          <w:lang w:val="pl-PL"/>
        </w:rPr>
        <w:t>15</w:t>
      </w:r>
      <w:r w:rsidRPr="00725D0A">
        <w:rPr>
          <w:rFonts w:asciiTheme="minorHAnsi" w:eastAsiaTheme="minorHAnsi" w:hAnsiTheme="minorHAnsi" w:cstheme="minorHAnsi"/>
          <w:lang w:val="pl-PL"/>
        </w:rPr>
        <w:t>.</w:t>
      </w:r>
      <w:r w:rsidR="00E40203">
        <w:rPr>
          <w:rFonts w:asciiTheme="minorHAnsi" w:eastAsiaTheme="minorHAnsi" w:hAnsiTheme="minorHAnsi" w:cstheme="minorHAnsi"/>
          <w:lang w:val="pl-PL"/>
        </w:rPr>
        <w:t>0</w:t>
      </w:r>
      <w:r w:rsidR="00317B69">
        <w:rPr>
          <w:rFonts w:asciiTheme="minorHAnsi" w:eastAsiaTheme="minorHAnsi" w:hAnsiTheme="minorHAnsi" w:cstheme="minorHAnsi"/>
          <w:lang w:val="pl-PL"/>
        </w:rPr>
        <w:t>3</w:t>
      </w:r>
      <w:r w:rsidRPr="00725D0A">
        <w:rPr>
          <w:rFonts w:asciiTheme="minorHAnsi" w:eastAsiaTheme="minorHAnsi" w:hAnsiTheme="minorHAnsi" w:cstheme="minorHAnsi"/>
          <w:lang w:val="pl-PL"/>
        </w:rPr>
        <w:t>.202</w:t>
      </w:r>
      <w:r w:rsidR="00317B69">
        <w:rPr>
          <w:rFonts w:asciiTheme="minorHAnsi" w:eastAsiaTheme="minorHAnsi" w:hAnsiTheme="minorHAnsi" w:cstheme="minorHAnsi"/>
          <w:lang w:val="pl-PL"/>
        </w:rPr>
        <w:t>2</w:t>
      </w:r>
      <w:r w:rsidRPr="00725D0A">
        <w:rPr>
          <w:rFonts w:asciiTheme="minorHAnsi" w:eastAsiaTheme="minorHAnsi" w:hAnsiTheme="minorHAnsi" w:cstheme="minorHAnsi"/>
          <w:lang w:val="pl-PL"/>
        </w:rPr>
        <w:t xml:space="preserve"> Niedziela 8</w:t>
      </w:r>
      <w:r w:rsidR="006C5C5C">
        <w:rPr>
          <w:rFonts w:asciiTheme="minorHAnsi" w:eastAsiaTheme="minorHAnsi" w:hAnsiTheme="minorHAnsi" w:cstheme="minorHAnsi"/>
          <w:lang w:val="pl-PL"/>
        </w:rPr>
        <w:t>:</w:t>
      </w:r>
      <w:r w:rsidRPr="00725D0A">
        <w:rPr>
          <w:rFonts w:asciiTheme="minorHAnsi" w:eastAsiaTheme="minorHAnsi" w:hAnsiTheme="minorHAnsi" w:cstheme="minorHAnsi"/>
          <w:lang w:val="pl-PL"/>
        </w:rPr>
        <w:t>00</w:t>
      </w:r>
    </w:p>
    <w:p w14:paraId="1FD8D241" w14:textId="66673059" w:rsidR="007B52E5" w:rsidRPr="00725D0A" w:rsidRDefault="007B52E5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725D0A">
        <w:rPr>
          <w:rFonts w:asciiTheme="minorHAnsi" w:eastAsiaTheme="minorHAnsi" w:hAnsiTheme="minorHAnsi" w:cstheme="minorHAnsi"/>
          <w:lang w:val="pl-PL"/>
        </w:rPr>
        <w:t xml:space="preserve">Dojazd na miejsce: </w:t>
      </w:r>
      <w:r w:rsidR="00317B69">
        <w:rPr>
          <w:rFonts w:asciiTheme="minorHAnsi" w:eastAsiaTheme="minorHAnsi" w:hAnsiTheme="minorHAnsi" w:cstheme="minorHAnsi"/>
          <w:lang w:val="pl-PL"/>
        </w:rPr>
        <w:t>16</w:t>
      </w:r>
      <w:r w:rsidRPr="00725D0A">
        <w:rPr>
          <w:rFonts w:asciiTheme="minorHAnsi" w:eastAsiaTheme="minorHAnsi" w:hAnsiTheme="minorHAnsi" w:cstheme="minorHAnsi"/>
          <w:lang w:val="pl-PL"/>
        </w:rPr>
        <w:t>.</w:t>
      </w:r>
      <w:r w:rsidR="00E40203">
        <w:rPr>
          <w:rFonts w:asciiTheme="minorHAnsi" w:eastAsiaTheme="minorHAnsi" w:hAnsiTheme="minorHAnsi" w:cstheme="minorHAnsi"/>
          <w:lang w:val="pl-PL"/>
        </w:rPr>
        <w:t>0</w:t>
      </w:r>
      <w:r w:rsidR="00317B69">
        <w:rPr>
          <w:rFonts w:asciiTheme="minorHAnsi" w:eastAsiaTheme="minorHAnsi" w:hAnsiTheme="minorHAnsi" w:cstheme="minorHAnsi"/>
          <w:lang w:val="pl-PL"/>
        </w:rPr>
        <w:t>3</w:t>
      </w:r>
      <w:r w:rsidRPr="00725D0A">
        <w:rPr>
          <w:rFonts w:asciiTheme="minorHAnsi" w:eastAsiaTheme="minorHAnsi" w:hAnsiTheme="minorHAnsi" w:cstheme="minorHAnsi"/>
          <w:lang w:val="pl-PL"/>
        </w:rPr>
        <w:t>.202</w:t>
      </w:r>
      <w:r w:rsidR="00317B69">
        <w:rPr>
          <w:rFonts w:asciiTheme="minorHAnsi" w:eastAsiaTheme="minorHAnsi" w:hAnsiTheme="minorHAnsi" w:cstheme="minorHAnsi"/>
          <w:lang w:val="pl-PL"/>
        </w:rPr>
        <w:t>2</w:t>
      </w:r>
      <w:r w:rsidRPr="00725D0A">
        <w:rPr>
          <w:rFonts w:asciiTheme="minorHAnsi" w:eastAsiaTheme="minorHAnsi" w:hAnsiTheme="minorHAnsi" w:cstheme="minorHAnsi"/>
          <w:lang w:val="pl-PL"/>
        </w:rPr>
        <w:t xml:space="preserve"> Poniedziałek </w:t>
      </w:r>
      <w:r w:rsidR="00317B69">
        <w:rPr>
          <w:rFonts w:asciiTheme="minorHAnsi" w:eastAsiaTheme="minorHAnsi" w:hAnsiTheme="minorHAnsi" w:cstheme="minorHAnsi"/>
          <w:lang w:val="pl-PL"/>
        </w:rPr>
        <w:t>09</w:t>
      </w:r>
      <w:r w:rsidRPr="00725D0A">
        <w:rPr>
          <w:rFonts w:asciiTheme="minorHAnsi" w:eastAsiaTheme="minorHAnsi" w:hAnsiTheme="minorHAnsi" w:cstheme="minorHAnsi"/>
          <w:lang w:val="pl-PL"/>
        </w:rPr>
        <w:t>:00</w:t>
      </w:r>
    </w:p>
    <w:p w14:paraId="5C06BA1D" w14:textId="609EED42" w:rsidR="007B52E5" w:rsidRPr="00725D0A" w:rsidRDefault="007B52E5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725D0A">
        <w:rPr>
          <w:rFonts w:asciiTheme="minorHAnsi" w:eastAsiaTheme="minorHAnsi" w:hAnsiTheme="minorHAnsi" w:cstheme="minorHAnsi"/>
          <w:lang w:val="pl-PL"/>
        </w:rPr>
        <w:t xml:space="preserve">Wyjazd: </w:t>
      </w:r>
      <w:r w:rsidR="00317B69">
        <w:rPr>
          <w:rFonts w:asciiTheme="minorHAnsi" w:eastAsiaTheme="minorHAnsi" w:hAnsiTheme="minorHAnsi" w:cstheme="minorHAnsi"/>
          <w:lang w:val="pl-PL"/>
        </w:rPr>
        <w:t>26</w:t>
      </w:r>
      <w:r w:rsidRPr="00725D0A">
        <w:rPr>
          <w:rFonts w:asciiTheme="minorHAnsi" w:eastAsiaTheme="minorHAnsi" w:hAnsiTheme="minorHAnsi" w:cstheme="minorHAnsi"/>
          <w:lang w:val="pl-PL"/>
        </w:rPr>
        <w:t>.</w:t>
      </w:r>
      <w:r w:rsidR="00E40203">
        <w:rPr>
          <w:rFonts w:asciiTheme="minorHAnsi" w:eastAsiaTheme="minorHAnsi" w:hAnsiTheme="minorHAnsi" w:cstheme="minorHAnsi"/>
          <w:lang w:val="pl-PL"/>
        </w:rPr>
        <w:t>0</w:t>
      </w:r>
      <w:r w:rsidR="00317B69">
        <w:rPr>
          <w:rFonts w:asciiTheme="minorHAnsi" w:eastAsiaTheme="minorHAnsi" w:hAnsiTheme="minorHAnsi" w:cstheme="minorHAnsi"/>
          <w:lang w:val="pl-PL"/>
        </w:rPr>
        <w:t>3</w:t>
      </w:r>
      <w:r w:rsidRPr="00725D0A">
        <w:rPr>
          <w:rFonts w:asciiTheme="minorHAnsi" w:eastAsiaTheme="minorHAnsi" w:hAnsiTheme="minorHAnsi" w:cstheme="minorHAnsi"/>
          <w:lang w:val="pl-PL"/>
        </w:rPr>
        <w:t>.202</w:t>
      </w:r>
      <w:r w:rsidR="00317B69">
        <w:rPr>
          <w:rFonts w:asciiTheme="minorHAnsi" w:eastAsiaTheme="minorHAnsi" w:hAnsiTheme="minorHAnsi" w:cstheme="minorHAnsi"/>
          <w:lang w:val="pl-PL"/>
        </w:rPr>
        <w:t>2</w:t>
      </w:r>
      <w:r w:rsidRPr="00725D0A">
        <w:rPr>
          <w:rFonts w:asciiTheme="minorHAnsi" w:eastAsiaTheme="minorHAnsi" w:hAnsiTheme="minorHAnsi" w:cstheme="minorHAnsi"/>
          <w:lang w:val="pl-PL"/>
        </w:rPr>
        <w:t xml:space="preserve"> </w:t>
      </w:r>
      <w:r w:rsidR="00061044">
        <w:rPr>
          <w:rFonts w:asciiTheme="minorHAnsi" w:eastAsiaTheme="minorHAnsi" w:hAnsiTheme="minorHAnsi" w:cstheme="minorHAnsi"/>
          <w:lang w:val="pl-PL"/>
        </w:rPr>
        <w:t>Czwartek</w:t>
      </w:r>
      <w:r w:rsidRPr="00725D0A">
        <w:rPr>
          <w:rFonts w:asciiTheme="minorHAnsi" w:eastAsiaTheme="minorHAnsi" w:hAnsiTheme="minorHAnsi" w:cstheme="minorHAnsi"/>
          <w:lang w:val="pl-PL"/>
        </w:rPr>
        <w:t xml:space="preserve"> po południu</w:t>
      </w:r>
    </w:p>
    <w:p w14:paraId="091ED4B6" w14:textId="1662DD77" w:rsidR="007B52E5" w:rsidRPr="00725D0A" w:rsidRDefault="007B52E5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725D0A">
        <w:rPr>
          <w:rFonts w:asciiTheme="minorHAnsi" w:eastAsiaTheme="minorHAnsi" w:hAnsiTheme="minorHAnsi" w:cstheme="minorHAnsi"/>
          <w:lang w:val="pl-PL"/>
        </w:rPr>
        <w:t>Dojazd do Polski:</w:t>
      </w:r>
      <w:r w:rsidR="00E40203">
        <w:rPr>
          <w:rFonts w:asciiTheme="minorHAnsi" w:eastAsiaTheme="minorHAnsi" w:hAnsiTheme="minorHAnsi" w:cstheme="minorHAnsi"/>
          <w:lang w:val="pl-PL"/>
        </w:rPr>
        <w:t xml:space="preserve"> </w:t>
      </w:r>
      <w:r w:rsidR="00317B69">
        <w:rPr>
          <w:rFonts w:asciiTheme="minorHAnsi" w:eastAsiaTheme="minorHAnsi" w:hAnsiTheme="minorHAnsi" w:cstheme="minorHAnsi"/>
          <w:lang w:val="pl-PL"/>
        </w:rPr>
        <w:t>27</w:t>
      </w:r>
      <w:r w:rsidRPr="00725D0A">
        <w:rPr>
          <w:rFonts w:asciiTheme="minorHAnsi" w:eastAsiaTheme="minorHAnsi" w:hAnsiTheme="minorHAnsi" w:cstheme="minorHAnsi"/>
          <w:lang w:val="pl-PL"/>
        </w:rPr>
        <w:t>.</w:t>
      </w:r>
      <w:r w:rsidR="00317B69">
        <w:rPr>
          <w:rFonts w:asciiTheme="minorHAnsi" w:eastAsiaTheme="minorHAnsi" w:hAnsiTheme="minorHAnsi" w:cstheme="minorHAnsi"/>
          <w:lang w:val="pl-PL"/>
        </w:rPr>
        <w:t>03</w:t>
      </w:r>
      <w:r w:rsidRPr="00725D0A">
        <w:rPr>
          <w:rFonts w:asciiTheme="minorHAnsi" w:eastAsiaTheme="minorHAnsi" w:hAnsiTheme="minorHAnsi" w:cstheme="minorHAnsi"/>
          <w:lang w:val="pl-PL"/>
        </w:rPr>
        <w:t>.202</w:t>
      </w:r>
      <w:r w:rsidR="00317B69">
        <w:rPr>
          <w:rFonts w:asciiTheme="minorHAnsi" w:eastAsiaTheme="minorHAnsi" w:hAnsiTheme="minorHAnsi" w:cstheme="minorHAnsi"/>
          <w:lang w:val="pl-PL"/>
        </w:rPr>
        <w:t>2</w:t>
      </w:r>
      <w:r w:rsidRPr="00725D0A">
        <w:rPr>
          <w:rFonts w:asciiTheme="minorHAnsi" w:eastAsiaTheme="minorHAnsi" w:hAnsiTheme="minorHAnsi" w:cstheme="minorHAnsi"/>
          <w:lang w:val="pl-PL"/>
        </w:rPr>
        <w:t xml:space="preserve"> </w:t>
      </w:r>
      <w:r w:rsidR="00061044">
        <w:rPr>
          <w:rFonts w:asciiTheme="minorHAnsi" w:eastAsiaTheme="minorHAnsi" w:hAnsiTheme="minorHAnsi" w:cstheme="minorHAnsi"/>
          <w:lang w:val="pl-PL"/>
        </w:rPr>
        <w:t>Piątek</w:t>
      </w:r>
      <w:r w:rsidRPr="00725D0A">
        <w:rPr>
          <w:rFonts w:asciiTheme="minorHAnsi" w:eastAsiaTheme="minorHAnsi" w:hAnsiTheme="minorHAnsi" w:cstheme="minorHAnsi"/>
          <w:lang w:val="pl-PL"/>
        </w:rPr>
        <w:t xml:space="preserve"> Wieczór.</w:t>
      </w:r>
    </w:p>
    <w:p w14:paraId="7ED30C5A" w14:textId="77777777" w:rsidR="007B52E5" w:rsidRPr="00725D0A" w:rsidRDefault="007B52E5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725D0A">
        <w:rPr>
          <w:rFonts w:asciiTheme="minorHAnsi" w:eastAsiaTheme="minorHAnsi" w:hAnsiTheme="minorHAnsi" w:cstheme="minorHAnsi"/>
          <w:lang w:val="pl-PL"/>
        </w:rPr>
        <w:t>Trasa przejazdu: Polska, Słowacja, Węgry, Serbia, Bułgaria , Grecja. Około 26 h.</w:t>
      </w:r>
    </w:p>
    <w:p w14:paraId="018DC86B" w14:textId="77777777" w:rsidR="007B52E5" w:rsidRPr="00725D0A" w:rsidRDefault="007B52E5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725D0A">
        <w:rPr>
          <w:rFonts w:asciiTheme="minorHAnsi" w:eastAsiaTheme="minorHAnsi" w:hAnsiTheme="minorHAnsi" w:cstheme="minorHAnsi"/>
          <w:lang w:val="pl-PL"/>
        </w:rPr>
        <w:t>10.</w:t>
      </w:r>
      <w:r w:rsidRPr="00725D0A">
        <w:rPr>
          <w:rFonts w:asciiTheme="minorHAnsi" w:eastAsiaTheme="minorHAnsi" w:hAnsiTheme="minorHAnsi" w:cstheme="minorHAnsi"/>
          <w:lang w:val="pl-PL"/>
        </w:rPr>
        <w:tab/>
        <w:t>Wyjazd jest bezpłatny dla ucznia.</w:t>
      </w:r>
    </w:p>
    <w:p w14:paraId="374E5DC1" w14:textId="55D9B83C" w:rsidR="007B52E5" w:rsidRPr="00725D0A" w:rsidRDefault="007B52E5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725D0A">
        <w:rPr>
          <w:rFonts w:asciiTheme="minorHAnsi" w:eastAsiaTheme="minorHAnsi" w:hAnsiTheme="minorHAnsi" w:cstheme="minorHAnsi"/>
          <w:lang w:val="pl-PL"/>
        </w:rPr>
        <w:t>11.</w:t>
      </w:r>
      <w:r w:rsidRPr="00725D0A">
        <w:rPr>
          <w:rFonts w:asciiTheme="minorHAnsi" w:eastAsiaTheme="minorHAnsi" w:hAnsiTheme="minorHAnsi" w:cstheme="minorHAnsi"/>
          <w:lang w:val="pl-PL"/>
        </w:rPr>
        <w:tab/>
        <w:t>Wszyscy uczniowie będą objęcie ubezpieczeniem zdrowotnym w pełnym zakresie. Partner Grecki będzie wspierał Pilota or</w:t>
      </w:r>
      <w:r w:rsidR="00E40203">
        <w:rPr>
          <w:rFonts w:asciiTheme="minorHAnsi" w:eastAsiaTheme="minorHAnsi" w:hAnsiTheme="minorHAnsi" w:cstheme="minorHAnsi"/>
          <w:lang w:val="pl-PL"/>
        </w:rPr>
        <w:t>a</w:t>
      </w:r>
      <w:r w:rsidRPr="00725D0A">
        <w:rPr>
          <w:rFonts w:asciiTheme="minorHAnsi" w:eastAsiaTheme="minorHAnsi" w:hAnsiTheme="minorHAnsi" w:cstheme="minorHAnsi"/>
          <w:lang w:val="pl-PL"/>
        </w:rPr>
        <w:t>z Opiekunów w wszystkich niezbędnych działaniach w przypadku choroby czy wypadku. Każdy z uczestników w ramach kosztów projektowych zostanie poddany testowi na obecność COVID-19 przed wyjazdem</w:t>
      </w:r>
      <w:r w:rsidR="00E40203">
        <w:rPr>
          <w:rFonts w:asciiTheme="minorHAnsi" w:eastAsiaTheme="minorHAnsi" w:hAnsiTheme="minorHAnsi" w:cstheme="minorHAnsi"/>
          <w:lang w:val="pl-PL"/>
        </w:rPr>
        <w:t xml:space="preserve"> jeżeli nie jest zaszczepiony.</w:t>
      </w:r>
    </w:p>
    <w:p w14:paraId="546F8763" w14:textId="3C3D6CCD" w:rsidR="007B52E5" w:rsidRPr="00725D0A" w:rsidRDefault="007B52E5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725D0A">
        <w:rPr>
          <w:rFonts w:asciiTheme="minorHAnsi" w:eastAsiaTheme="minorHAnsi" w:hAnsiTheme="minorHAnsi" w:cstheme="minorHAnsi"/>
          <w:lang w:val="pl-PL"/>
        </w:rPr>
        <w:t>12.</w:t>
      </w:r>
      <w:r w:rsidRPr="00725D0A">
        <w:rPr>
          <w:rFonts w:asciiTheme="minorHAnsi" w:eastAsiaTheme="minorHAnsi" w:hAnsiTheme="minorHAnsi" w:cstheme="minorHAnsi"/>
          <w:lang w:val="pl-PL"/>
        </w:rPr>
        <w:tab/>
        <w:t xml:space="preserve">Każdy z uczestników jest zobowiązany do podpisania umowy na realizację projektu </w:t>
      </w:r>
      <w:r w:rsidRPr="00725D0A">
        <w:rPr>
          <w:rFonts w:asciiTheme="minorHAnsi" w:eastAsiaTheme="minorHAnsi" w:hAnsiTheme="minorHAnsi" w:cstheme="minorHAnsi"/>
          <w:lang w:val="pl-PL"/>
        </w:rPr>
        <w:br/>
        <w:t>w której wskazane są jego obowiązki oraz prawa. Stroną umowy poza uczestnikiem jest Szkoła.</w:t>
      </w:r>
    </w:p>
    <w:p w14:paraId="55A9B0D6" w14:textId="77777777" w:rsidR="007B52E5" w:rsidRPr="00725D0A" w:rsidRDefault="007B52E5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725D0A">
        <w:rPr>
          <w:rFonts w:asciiTheme="minorHAnsi" w:eastAsiaTheme="minorHAnsi" w:hAnsiTheme="minorHAnsi" w:cstheme="minorHAnsi"/>
          <w:lang w:val="pl-PL"/>
        </w:rPr>
        <w:t>13.</w:t>
      </w:r>
      <w:r w:rsidRPr="00725D0A">
        <w:rPr>
          <w:rFonts w:asciiTheme="minorHAnsi" w:eastAsiaTheme="minorHAnsi" w:hAnsiTheme="minorHAnsi" w:cstheme="minorHAnsi"/>
          <w:lang w:val="pl-PL"/>
        </w:rPr>
        <w:tab/>
        <w:t>Przed wyjazdem zostanie zorganizowanie spotkanie informacyjne, Koordynator projektu będzie również dostępny dla uczniów w razie pytań w okresie poprzedzającym wyjazd.</w:t>
      </w:r>
    </w:p>
    <w:p w14:paraId="2ACDE1E4" w14:textId="2B77C6E9" w:rsidR="007B52E5" w:rsidRPr="00725D0A" w:rsidRDefault="007B52E5" w:rsidP="00725D0A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725D0A">
        <w:rPr>
          <w:rFonts w:asciiTheme="minorHAnsi" w:eastAsiaTheme="minorHAnsi" w:hAnsiTheme="minorHAnsi" w:cstheme="minorHAnsi"/>
          <w:lang w:val="pl-PL"/>
        </w:rPr>
        <w:t>14.</w:t>
      </w:r>
      <w:r w:rsidRPr="00725D0A">
        <w:rPr>
          <w:rFonts w:asciiTheme="minorHAnsi" w:eastAsiaTheme="minorHAnsi" w:hAnsiTheme="minorHAnsi" w:cstheme="minorHAnsi"/>
          <w:lang w:val="pl-PL"/>
        </w:rPr>
        <w:tab/>
        <w:t xml:space="preserve">Po wyborze uczestników zostanie utworzona grupa na </w:t>
      </w:r>
      <w:r w:rsidR="00061044">
        <w:rPr>
          <w:rFonts w:asciiTheme="minorHAnsi" w:eastAsiaTheme="minorHAnsi" w:hAnsiTheme="minorHAnsi" w:cstheme="minorHAnsi"/>
          <w:lang w:val="pl-PL"/>
        </w:rPr>
        <w:t>F</w:t>
      </w:r>
      <w:r w:rsidRPr="00725D0A">
        <w:rPr>
          <w:rFonts w:asciiTheme="minorHAnsi" w:eastAsiaTheme="minorHAnsi" w:hAnsiTheme="minorHAnsi" w:cstheme="minorHAnsi"/>
          <w:lang w:val="pl-PL"/>
        </w:rPr>
        <w:t>acebooku, która pozwoli na komunikację między uczestnikami i koordynatorami projektu.</w:t>
      </w:r>
    </w:p>
    <w:p w14:paraId="021F4B29" w14:textId="0C174DA5" w:rsidR="007B52E5" w:rsidRPr="00725D0A" w:rsidRDefault="007B52E5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725D0A">
        <w:rPr>
          <w:rFonts w:asciiTheme="minorHAnsi" w:eastAsiaTheme="minorHAnsi" w:hAnsiTheme="minorHAnsi" w:cstheme="minorHAnsi"/>
          <w:lang w:val="pl-PL"/>
        </w:rPr>
        <w:t>15.</w:t>
      </w:r>
      <w:r w:rsidRPr="00725D0A">
        <w:rPr>
          <w:rFonts w:asciiTheme="minorHAnsi" w:eastAsiaTheme="minorHAnsi" w:hAnsiTheme="minorHAnsi" w:cstheme="minorHAnsi"/>
          <w:lang w:val="pl-PL"/>
        </w:rPr>
        <w:tab/>
      </w:r>
      <w:r w:rsidR="00061044">
        <w:rPr>
          <w:rFonts w:asciiTheme="minorHAnsi" w:eastAsiaTheme="minorHAnsi" w:hAnsiTheme="minorHAnsi" w:cstheme="minorHAnsi"/>
          <w:lang w:val="pl-PL"/>
        </w:rPr>
        <w:t>Informacje dotyczące bieżącej sytuacji epidemicznej w Grecji dostępne są pod adresem:</w:t>
      </w:r>
    </w:p>
    <w:p w14:paraId="09DD3886" w14:textId="2350A125" w:rsidR="00A321F1" w:rsidRDefault="00840F91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hyperlink r:id="rId8" w:history="1">
        <w:r w:rsidR="00725D0A" w:rsidRPr="005C7C96">
          <w:rPr>
            <w:rStyle w:val="Hipercze"/>
            <w:rFonts w:asciiTheme="minorHAnsi" w:eastAsiaTheme="minorHAnsi" w:hAnsiTheme="minorHAnsi" w:cstheme="minorHAnsi"/>
            <w:lang w:val="pl-PL"/>
          </w:rPr>
          <w:t>https://www.gov.pl/web/grecja/informacje-o-koronawirusie</w:t>
        </w:r>
      </w:hyperlink>
    </w:p>
    <w:p w14:paraId="5A53A375" w14:textId="6742DCA9" w:rsidR="00725D0A" w:rsidRDefault="00725D0A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</w:p>
    <w:p w14:paraId="6B0E3AAD" w14:textId="77777777" w:rsidR="00725D0A" w:rsidRPr="00061044" w:rsidRDefault="00725D0A" w:rsidP="00061044">
      <w:pPr>
        <w:spacing w:before="120" w:line="276" w:lineRule="auto"/>
        <w:rPr>
          <w:rFonts w:cstheme="minorHAnsi"/>
        </w:rPr>
      </w:pPr>
    </w:p>
    <w:p w14:paraId="45CF6FFD" w14:textId="5FE72E9E" w:rsidR="00725D0A" w:rsidRDefault="00725D0A" w:rsidP="00F6168A">
      <w:pPr>
        <w:pStyle w:val="Akapitzlist"/>
        <w:spacing w:before="120" w:line="276" w:lineRule="auto"/>
        <w:ind w:left="0"/>
        <w:jc w:val="both"/>
        <w:rPr>
          <w:rFonts w:asciiTheme="minorHAnsi" w:eastAsiaTheme="minorHAnsi" w:hAnsiTheme="minorHAnsi" w:cstheme="minorHAnsi"/>
          <w:b/>
          <w:bCs/>
          <w:lang w:val="pl-PL"/>
        </w:rPr>
      </w:pPr>
      <w:r w:rsidRPr="00725D0A">
        <w:rPr>
          <w:rFonts w:asciiTheme="minorHAnsi" w:eastAsiaTheme="minorHAnsi" w:hAnsiTheme="minorHAnsi" w:cstheme="minorHAnsi"/>
          <w:b/>
          <w:bCs/>
          <w:lang w:val="pl-PL"/>
        </w:rPr>
        <w:lastRenderedPageBreak/>
        <w:t>Ramowy program mobilności</w:t>
      </w:r>
      <w:r w:rsidR="00F6168A">
        <w:rPr>
          <w:rFonts w:asciiTheme="minorHAnsi" w:eastAsiaTheme="minorHAnsi" w:hAnsiTheme="minorHAnsi" w:cstheme="minorHAnsi"/>
          <w:b/>
          <w:bCs/>
          <w:lang w:val="pl-PL"/>
        </w:rPr>
        <w:t xml:space="preserve"> - </w:t>
      </w:r>
      <w:r w:rsidR="00F6168A" w:rsidRPr="00F6168A">
        <w:rPr>
          <w:rFonts w:asciiTheme="minorHAnsi" w:eastAsiaTheme="minorHAnsi" w:hAnsiTheme="minorHAnsi" w:cstheme="minorHAnsi"/>
          <w:b/>
          <w:bCs/>
          <w:lang w:val="pl-PL"/>
        </w:rPr>
        <w:t>Facebook w promocji turystyki kulinarnej i branży</w:t>
      </w:r>
      <w:r w:rsidR="00F6168A">
        <w:rPr>
          <w:rFonts w:asciiTheme="minorHAnsi" w:eastAsiaTheme="minorHAnsi" w:hAnsiTheme="minorHAnsi" w:cstheme="minorHAnsi"/>
          <w:b/>
          <w:bCs/>
          <w:lang w:val="pl-PL"/>
        </w:rPr>
        <w:t xml:space="preserve"> </w:t>
      </w:r>
      <w:r w:rsidR="00F6168A" w:rsidRPr="00F6168A">
        <w:rPr>
          <w:rFonts w:asciiTheme="minorHAnsi" w:eastAsiaTheme="minorHAnsi" w:hAnsiTheme="minorHAnsi" w:cstheme="minorHAnsi"/>
          <w:b/>
          <w:bCs/>
          <w:lang w:val="pl-PL"/>
        </w:rPr>
        <w:t>gastronomicznej</w:t>
      </w:r>
    </w:p>
    <w:p w14:paraId="361BFBEA" w14:textId="77777777" w:rsidR="00F6168A" w:rsidRDefault="00F6168A" w:rsidP="00F616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7E0094E2" w14:textId="77777777" w:rsidR="00F6168A" w:rsidRDefault="00F6168A" w:rsidP="00F616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3150F0CF" w14:textId="4E520196" w:rsidR="00F6168A" w:rsidRDefault="00F6168A" w:rsidP="00F616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Dzień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1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– 6 godzin – zajęcia w Platon School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0932F125" w14:textId="77777777" w:rsidR="00F6168A" w:rsidRDefault="00F6168A" w:rsidP="00F6168A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0259D7E9" w14:textId="77777777" w:rsidR="00F6168A" w:rsidRDefault="00F6168A" w:rsidP="00840F91">
      <w:pPr>
        <w:pStyle w:val="paragraph"/>
        <w:numPr>
          <w:ilvl w:val="0"/>
          <w:numId w:val="1"/>
        </w:numPr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Przeprowadzenie instruktażu BHP, zapoznanie z Szkołą przyjmującą, w której będą odbywać się zajęcia, jej przedstawicielami i uczniami, z którymi młodzież będzie pracowała.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4BBCB35A" w14:textId="77777777" w:rsidR="00F6168A" w:rsidRDefault="00F6168A" w:rsidP="00840F91">
      <w:pPr>
        <w:pStyle w:val="paragraph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Omówienie szczegółowego programu działań i efektów poszczególnych z nich. Przedstawienie regulaminów i zasad pracy. Omówienie wykorzystywania zasobów i narzędzi przygotowanych przez Szkołę przyjmującą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213955E5" w14:textId="77777777" w:rsidR="00F6168A" w:rsidRDefault="00F6168A" w:rsidP="00840F91">
      <w:pPr>
        <w:pStyle w:val="paragraph"/>
        <w:numPr>
          <w:ilvl w:val="0"/>
          <w:numId w:val="3"/>
        </w:numPr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Przedstawienie zasad i narzędzi monitorowania efektów uczenia oraz dokumentacji projektowej. 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2FA106A3" w14:textId="77777777" w:rsidR="00F6168A" w:rsidRDefault="00F6168A" w:rsidP="00840F91">
      <w:pPr>
        <w:pStyle w:val="paragraph"/>
        <w:numPr>
          <w:ilvl w:val="0"/>
          <w:numId w:val="4"/>
        </w:numPr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Podział uczniów na międzynarodowe grupy projektowe i dobór zadań projektowych na podstawie oceny kompetencji i umiejętności uczniów weryfikowanych w trakcie działań przygotowawczy w Polsce i Grecji. Dobór opiekunów grup. Dzięki takiemu podziałowi grupy będą posiadać zasoby odpowiednie do realizacji programu, a opiekunowie będą wzmacniać słabsze obszary kompetencyjne grup projektowych.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4F8869E4" w14:textId="77777777" w:rsidR="00F6168A" w:rsidRDefault="00F6168A" w:rsidP="00840F91">
      <w:pPr>
        <w:pStyle w:val="paragraph"/>
        <w:numPr>
          <w:ilvl w:val="0"/>
          <w:numId w:val="5"/>
        </w:numPr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Podsumowanie i czas wolny uczestników – rozmowy, zajęcia sportowe, animację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3F531F07" w14:textId="77777777" w:rsidR="00F6168A" w:rsidRDefault="00F6168A" w:rsidP="00071748">
      <w:pPr>
        <w:pStyle w:val="paragraph"/>
        <w:spacing w:before="0" w:beforeAutospacing="0" w:after="0" w:afterAutospacing="0"/>
        <w:ind w:left="10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72DA2928" w14:textId="576AF382" w:rsidR="00F6168A" w:rsidRDefault="00F6168A" w:rsidP="00071748">
      <w:pPr>
        <w:pStyle w:val="paragraph"/>
        <w:spacing w:before="0" w:beforeAutospacing="0" w:after="0" w:afterAutospacing="0"/>
        <w:ind w:left="10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Dzień </w:t>
      </w:r>
      <w:r w:rsidR="00071748">
        <w:rPr>
          <w:rStyle w:val="normaltextrun"/>
          <w:rFonts w:ascii="Calibri" w:hAnsi="Calibri" w:cs="Calibri"/>
          <w:b/>
          <w:bCs/>
          <w:sz w:val="22"/>
          <w:szCs w:val="22"/>
        </w:rPr>
        <w:t>2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– 6 godzin – zajęcia w Platon School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3669C6AA" w14:textId="77777777" w:rsidR="00F6168A" w:rsidRDefault="00F6168A" w:rsidP="00071748">
      <w:pPr>
        <w:pStyle w:val="paragraph"/>
        <w:spacing w:before="0" w:beforeAutospacing="0" w:after="0" w:afterAutospacing="0"/>
        <w:ind w:left="10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12F7273A" w14:textId="77777777" w:rsidR="00F6168A" w:rsidRDefault="00F6168A" w:rsidP="00840F91">
      <w:pPr>
        <w:pStyle w:val="paragraph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Wprowadzenie w formie anglojęzycznego wykładu poświęconego krajom i regionom. Prezentacja przez nauczycieli regionów Mazowsza i Pieria, uzupełniona informacjami od zaproszonych przedstawicieli lokalnych społeczności, przedsiębiorstw i placówek edukacyjnych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2EA889C7" w14:textId="77777777" w:rsidR="00F6168A" w:rsidRDefault="00F6168A" w:rsidP="00840F91">
      <w:pPr>
        <w:pStyle w:val="paragraph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Wystąpienia publiczne uczniów w języku angielskim: prezentacje materiałów promocyjnych poświęconych szkołom i regionom, opracowanych w trakcie działań przygotowawczych. 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12BA697E" w14:textId="77777777" w:rsidR="00F6168A" w:rsidRDefault="00F6168A" w:rsidP="00840F91">
      <w:pPr>
        <w:pStyle w:val="paragraph"/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Wprowadzenie do tematyki mediów społecznościowych w postaci wykładu w języku angielskim. Przedstawienie mediów społecznościowych jako ważnego i skutecznego narzędzia przekazywania treści marketingowych i informacyjnych, w tym w obszarze turystyki. Omówienie podstawowych danych statystycznych dotyczących użytkowników social media w kontekście międzynarodowym. Wprowadzenie podstawowych pojęć z zakresu marketingu w mediach społecznościowych. Wskazanie na dobre i złe praktyki komunikacyjne.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146DC438" w14:textId="77777777" w:rsidR="00F6168A" w:rsidRDefault="00F6168A" w:rsidP="00840F91">
      <w:pPr>
        <w:pStyle w:val="paragraph"/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Podsumowanie i czas wolny uczestników – rozmowy, zajęcia sportowe, animację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520D49B9" w14:textId="77777777" w:rsidR="00F6168A" w:rsidRDefault="00F6168A" w:rsidP="00F6168A">
      <w:pPr>
        <w:pStyle w:val="paragraph"/>
        <w:spacing w:before="0" w:beforeAutospacing="0" w:after="0" w:afterAutospacing="0"/>
        <w:ind w:left="82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62D20C95" w14:textId="77777777" w:rsidR="00F6168A" w:rsidRDefault="00F6168A" w:rsidP="00F6168A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2F3989D2" w14:textId="60D45CE5" w:rsidR="00F6168A" w:rsidRDefault="00F6168A" w:rsidP="00F6168A">
      <w:pPr>
        <w:pStyle w:val="paragraph"/>
        <w:spacing w:before="0" w:beforeAutospacing="0" w:after="0" w:afterAutospacing="0"/>
        <w:ind w:left="105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Dzień </w:t>
      </w:r>
      <w:r w:rsidR="00071748">
        <w:rPr>
          <w:rStyle w:val="normaltextrun"/>
          <w:rFonts w:ascii="Calibri" w:hAnsi="Calibri" w:cs="Calibri"/>
          <w:b/>
          <w:bCs/>
          <w:sz w:val="22"/>
          <w:szCs w:val="22"/>
        </w:rPr>
        <w:t>3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– 6 godzin – zajęcia w Platon School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5A405AC9" w14:textId="77777777" w:rsidR="00071748" w:rsidRDefault="00071748" w:rsidP="00F6168A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4D690106" w14:textId="77777777" w:rsidR="00F6168A" w:rsidRDefault="00F6168A" w:rsidP="00840F91">
      <w:pPr>
        <w:pStyle w:val="paragraph"/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Rozpoczęcie pracy w grupach projektowych. Wybór tematyki profilu facebookowego. 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505924D0" w14:textId="77777777" w:rsidR="00F6168A" w:rsidRDefault="00F6168A" w:rsidP="00840F91">
      <w:pPr>
        <w:pStyle w:val="paragraph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Przedstawienie pozostałych materiałów zgromadzonych w ramach przygotowań do projektu. Prezentacje i rozmowy. Selekcja materiałów na potrzeby dalszej pracy.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06E60D0B" w14:textId="77777777" w:rsidR="00F6168A" w:rsidRDefault="00F6168A" w:rsidP="00840F91">
      <w:pPr>
        <w:pStyle w:val="paragraph"/>
        <w:numPr>
          <w:ilvl w:val="0"/>
          <w:numId w:val="12"/>
        </w:numPr>
        <w:tabs>
          <w:tab w:val="clear" w:pos="720"/>
        </w:tabs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Rozdzielenie ról pomiędzy uczniów w ramach grup projektowych, przyporządkowanie zadań. 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428F0B6E" w14:textId="77777777" w:rsidR="00F6168A" w:rsidRDefault="00F6168A" w:rsidP="00840F91">
      <w:pPr>
        <w:pStyle w:val="paragraph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Wykład w języku angielskim z towarzyszącymi zajęciami praktycznymi, poświęcony budowaniu profesjonalnego fanpage'a na Facebooku: rodzaje fanpage'y, niezbędne elementy ułatwiające odbiór, wymogi formalne i dostępne narzędzia wspomagające skuteczność komunikacji marketingowej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04B649CA" w14:textId="77777777" w:rsidR="00F6168A" w:rsidRDefault="00F6168A" w:rsidP="00840F91">
      <w:pPr>
        <w:pStyle w:val="paragraph"/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Opracowanie harmonogramu działania budowy fanpage'a w grupach, przyporządkowanie zadań i określenie terminu i formy ich wykonania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60398127" w14:textId="77777777" w:rsidR="00F6168A" w:rsidRDefault="00F6168A" w:rsidP="00840F91">
      <w:pPr>
        <w:pStyle w:val="paragraph"/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Podsumowanie i czas wolny uczestników – rozmowy, zajęcia sportowe, animację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191CACE8" w14:textId="34E095FF" w:rsidR="00F6168A" w:rsidRDefault="00F6168A" w:rsidP="00F6168A">
      <w:pPr>
        <w:pStyle w:val="paragraph"/>
        <w:spacing w:before="0" w:beforeAutospacing="0" w:after="0" w:afterAutospacing="0"/>
        <w:ind w:left="105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26E73201" w14:textId="77777777" w:rsidR="00071748" w:rsidRDefault="00071748" w:rsidP="00F6168A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7C21FDCB" w14:textId="3F722F4C" w:rsidR="00F6168A" w:rsidRDefault="00F6168A" w:rsidP="00F6168A">
      <w:pPr>
        <w:pStyle w:val="paragraph"/>
        <w:spacing w:before="0" w:beforeAutospacing="0" w:after="0" w:afterAutospacing="0"/>
        <w:ind w:left="105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lastRenderedPageBreak/>
        <w:t xml:space="preserve">Dzień </w:t>
      </w:r>
      <w:r w:rsidR="00071748">
        <w:rPr>
          <w:rStyle w:val="normaltextrun"/>
          <w:rFonts w:ascii="Calibri" w:hAnsi="Calibri" w:cs="Calibri"/>
          <w:b/>
          <w:bCs/>
          <w:sz w:val="22"/>
          <w:szCs w:val="22"/>
        </w:rPr>
        <w:t>4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– 6 godzin – zajęcia w Platon School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1A8D3E52" w14:textId="77777777" w:rsidR="00071748" w:rsidRDefault="00071748" w:rsidP="00F6168A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3F1259D2" w14:textId="77777777" w:rsidR="00F6168A" w:rsidRDefault="00F6168A" w:rsidP="00840F91">
      <w:pPr>
        <w:pStyle w:val="paragraph"/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Wykład w języku angielskim z towarzyszącymi zajęciami praktycznymi: podstawowe rodzaje postów i niezbędne elementy składające się na post, dobre i złe praktyki w zakresie wyboru języka komunikacji.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3E0C978B" w14:textId="77777777" w:rsidR="00F6168A" w:rsidRDefault="00F6168A" w:rsidP="00840F91">
      <w:pPr>
        <w:pStyle w:val="paragraph"/>
        <w:numPr>
          <w:ilvl w:val="0"/>
          <w:numId w:val="17"/>
        </w:numPr>
        <w:tabs>
          <w:tab w:val="clear" w:pos="720"/>
        </w:tabs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Wprowadzenie dotyczące wymogów technicznych dotyczących materiałów graficznych planowanych do przygotowania przez uczniów – ulotki informacyjne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041E8990" w14:textId="75DE19B4" w:rsidR="00F6168A" w:rsidRDefault="00F6168A" w:rsidP="00840F91">
      <w:pPr>
        <w:pStyle w:val="paragraph"/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Przedstawienie programów i aplikacji do obróbki grafiki: Canva, Gimp. Warsztaty praktyczne </w:t>
      </w:r>
      <w:r w:rsidR="00071748">
        <w:rPr>
          <w:rStyle w:val="normaltextrun"/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z korzystania z narzędzia. 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22901987" w14:textId="77777777" w:rsidR="00F6168A" w:rsidRDefault="00F6168A" w:rsidP="00840F91">
      <w:pPr>
        <w:pStyle w:val="paragraph"/>
        <w:numPr>
          <w:ilvl w:val="0"/>
          <w:numId w:val="19"/>
        </w:numPr>
        <w:tabs>
          <w:tab w:val="clear" w:pos="720"/>
        </w:tabs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Planowanie treści, designu ulotek. Przygotowywanie materiałów wykorzystanych w ulotkach.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0D301D13" w14:textId="77777777" w:rsidR="00F6168A" w:rsidRDefault="00F6168A" w:rsidP="00840F91">
      <w:pPr>
        <w:pStyle w:val="paragraph"/>
        <w:numPr>
          <w:ilvl w:val="0"/>
          <w:numId w:val="20"/>
        </w:numPr>
        <w:tabs>
          <w:tab w:val="clear" w:pos="720"/>
        </w:tabs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Praca w grupach. Opracowywanie zgromadzonych materiałów i ich obróbka. Praca graficzna.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09D80AE4" w14:textId="77777777" w:rsidR="00F6168A" w:rsidRDefault="00F6168A" w:rsidP="00840F91">
      <w:pPr>
        <w:pStyle w:val="paragraph"/>
        <w:numPr>
          <w:ilvl w:val="0"/>
          <w:numId w:val="21"/>
        </w:numPr>
        <w:tabs>
          <w:tab w:val="clear" w:pos="720"/>
        </w:tabs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Podsumowanie i czas wolny uczestników – rozmowy, zajęcia sportowe, animację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40268E04" w14:textId="77777777" w:rsidR="00F6168A" w:rsidRDefault="00F6168A" w:rsidP="00F6168A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22230A58" w14:textId="2036F0C9" w:rsidR="00F6168A" w:rsidRDefault="00F6168A" w:rsidP="00F6168A">
      <w:pPr>
        <w:pStyle w:val="paragraph"/>
        <w:spacing w:before="0" w:beforeAutospacing="0" w:after="0" w:afterAutospacing="0"/>
        <w:ind w:left="105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Dzień </w:t>
      </w:r>
      <w:r w:rsidR="00071748">
        <w:rPr>
          <w:rStyle w:val="normaltextrun"/>
          <w:rFonts w:ascii="Calibri" w:hAnsi="Calibri" w:cs="Calibri"/>
          <w:b/>
          <w:bCs/>
          <w:sz w:val="22"/>
          <w:szCs w:val="22"/>
        </w:rPr>
        <w:t>5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– 6 godzin – zajęcia terenowe – Katerini – kuchnia Grecji i jej składniki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76C01F6A" w14:textId="77777777" w:rsidR="00071748" w:rsidRDefault="00071748" w:rsidP="00F6168A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3550921C" w14:textId="77777777" w:rsidR="00F6168A" w:rsidRDefault="00F6168A" w:rsidP="00840F91">
      <w:pPr>
        <w:pStyle w:val="paragraph"/>
        <w:numPr>
          <w:ilvl w:val="0"/>
          <w:numId w:val="22"/>
        </w:numPr>
        <w:tabs>
          <w:tab w:val="clear" w:pos="720"/>
        </w:tabs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Praca w terenie: uczniowie w ramach grup projektowych odbywają zajęcia w mieście Katerini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6F02023A" w14:textId="77777777" w:rsidR="00F6168A" w:rsidRDefault="00F6168A" w:rsidP="00840F91">
      <w:pPr>
        <w:pStyle w:val="paragraph"/>
        <w:numPr>
          <w:ilvl w:val="0"/>
          <w:numId w:val="23"/>
        </w:numPr>
        <w:tabs>
          <w:tab w:val="clear" w:pos="720"/>
        </w:tabs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Przydzielenie zadań do realizacji w terenie 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3B1C64E8" w14:textId="77777777" w:rsidR="00F6168A" w:rsidRDefault="00F6168A" w:rsidP="00840F91">
      <w:pPr>
        <w:pStyle w:val="paragraph"/>
        <w:numPr>
          <w:ilvl w:val="0"/>
          <w:numId w:val="24"/>
        </w:numPr>
        <w:tabs>
          <w:tab w:val="clear" w:pos="720"/>
        </w:tabs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Przygotowywanie informacji i dokumentacji fotograficznej z odwiedzanych miejsc, w tym związanych z gastronomią – restauracji, tawern, kawiarenek, targach żywności, sklepach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4B57D93E" w14:textId="77777777" w:rsidR="00F6168A" w:rsidRDefault="00F6168A" w:rsidP="00840F91">
      <w:pPr>
        <w:pStyle w:val="paragraph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Prowadzenie wywiadów, rozmów z mieszkańcami, przedstawicielami branży gastronomicznej, wzmacnianie kompetencji językowych i kompetencji w zakresie pozyskiwania i przetwarzania informacji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04360BE0" w14:textId="77777777" w:rsidR="00F6168A" w:rsidRDefault="00F6168A" w:rsidP="00840F91">
      <w:pPr>
        <w:pStyle w:val="paragraph"/>
        <w:numPr>
          <w:ilvl w:val="0"/>
          <w:numId w:val="26"/>
        </w:numPr>
        <w:tabs>
          <w:tab w:val="clear" w:pos="720"/>
        </w:tabs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Zwiedzanie miasta i jego zabytków, czas wolny uczestników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40A22AE3" w14:textId="4CB2AF6D" w:rsidR="00F6168A" w:rsidRDefault="00F6168A" w:rsidP="00071748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28542480" w14:textId="5F5D2991" w:rsidR="00F6168A" w:rsidRDefault="00F6168A" w:rsidP="00F6168A">
      <w:pPr>
        <w:pStyle w:val="paragraph"/>
        <w:spacing w:before="0" w:beforeAutospacing="0" w:after="0" w:afterAutospacing="0"/>
        <w:ind w:left="105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Dzień </w:t>
      </w:r>
      <w:r w:rsidR="00071748">
        <w:rPr>
          <w:rStyle w:val="normaltextrun"/>
          <w:rFonts w:ascii="Calibri" w:hAnsi="Calibri" w:cs="Calibri"/>
          <w:b/>
          <w:bCs/>
          <w:sz w:val="22"/>
          <w:szCs w:val="22"/>
        </w:rPr>
        <w:t>6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– 8 godzin – Program kulturowy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14107EEA" w14:textId="77777777" w:rsidR="00071748" w:rsidRDefault="00071748" w:rsidP="00F6168A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3F091AC4" w14:textId="77777777" w:rsidR="00F6168A" w:rsidRDefault="00F6168A" w:rsidP="00840F91">
      <w:pPr>
        <w:pStyle w:val="paragraph"/>
        <w:numPr>
          <w:ilvl w:val="0"/>
          <w:numId w:val="27"/>
        </w:numPr>
        <w:tabs>
          <w:tab w:val="clear" w:pos="720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Realizacja programu kulturowego, z uwzględnieniem procesu zbierania informacji oraz materiałów graficznych wykorzystanych później do przygotowywania treści na profile tematyczne regionu Pieria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5B54A9FE" w14:textId="77777777" w:rsidR="00F6168A" w:rsidRDefault="00F6168A" w:rsidP="00840F91">
      <w:pPr>
        <w:pStyle w:val="paragraph"/>
        <w:numPr>
          <w:ilvl w:val="0"/>
          <w:numId w:val="28"/>
        </w:numPr>
        <w:tabs>
          <w:tab w:val="clear" w:pos="720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Wycieczka do jednej z atrakcji Riwiery Olimpijskiej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5A0A587A" w14:textId="77777777" w:rsidR="00F6168A" w:rsidRDefault="00F6168A" w:rsidP="00840F91">
      <w:pPr>
        <w:pStyle w:val="paragraph"/>
        <w:numPr>
          <w:ilvl w:val="0"/>
          <w:numId w:val="29"/>
        </w:numPr>
        <w:tabs>
          <w:tab w:val="clear" w:pos="720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Zajęcia integracyjne, zawody sportowe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59F12D0A" w14:textId="77777777" w:rsidR="00F6168A" w:rsidRDefault="00F6168A" w:rsidP="00840F91">
      <w:pPr>
        <w:pStyle w:val="paragraph"/>
        <w:numPr>
          <w:ilvl w:val="0"/>
          <w:numId w:val="30"/>
        </w:numPr>
        <w:tabs>
          <w:tab w:val="clear" w:pos="720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Czas wolny uczestników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53599883" w14:textId="52683208" w:rsidR="00F6168A" w:rsidRDefault="00F6168A" w:rsidP="00071748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2F3CB980" w14:textId="57E18550" w:rsidR="00F6168A" w:rsidRDefault="00F6168A" w:rsidP="00F6168A">
      <w:pPr>
        <w:pStyle w:val="paragraph"/>
        <w:spacing w:before="0" w:beforeAutospacing="0" w:after="0" w:afterAutospacing="0"/>
        <w:ind w:left="105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Dzień </w:t>
      </w:r>
      <w:r w:rsidR="00071748">
        <w:rPr>
          <w:rStyle w:val="normaltextrun"/>
          <w:rFonts w:ascii="Calibri" w:hAnsi="Calibri" w:cs="Calibri"/>
          <w:b/>
          <w:bCs/>
          <w:sz w:val="22"/>
          <w:szCs w:val="22"/>
        </w:rPr>
        <w:t>7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– 8 godzin – Program kulturowy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01C431A5" w14:textId="77777777" w:rsidR="00071748" w:rsidRDefault="00071748" w:rsidP="00F6168A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47A52A28" w14:textId="77777777" w:rsidR="00F6168A" w:rsidRDefault="00F6168A" w:rsidP="00840F91">
      <w:pPr>
        <w:pStyle w:val="paragraph"/>
        <w:numPr>
          <w:ilvl w:val="0"/>
          <w:numId w:val="31"/>
        </w:numPr>
        <w:tabs>
          <w:tab w:val="clear" w:pos="720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Realizacja programu kulturowego, z uwzględnieniem procesu zbierania informacji oraz materiałów graficznych wykorzystanych później do przygotowywania treści na profile tematyczne regionu Pieria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264F2563" w14:textId="77777777" w:rsidR="00F6168A" w:rsidRDefault="00F6168A" w:rsidP="00840F91">
      <w:pPr>
        <w:pStyle w:val="paragraph"/>
        <w:numPr>
          <w:ilvl w:val="0"/>
          <w:numId w:val="32"/>
        </w:numPr>
        <w:tabs>
          <w:tab w:val="clear" w:pos="720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Wycieczka do jednej z atrakcji Riwiery Olimpijskiej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455A0D2C" w14:textId="77777777" w:rsidR="00F6168A" w:rsidRDefault="00F6168A" w:rsidP="00840F91">
      <w:pPr>
        <w:pStyle w:val="paragraph"/>
        <w:numPr>
          <w:ilvl w:val="0"/>
          <w:numId w:val="33"/>
        </w:numPr>
        <w:tabs>
          <w:tab w:val="clear" w:pos="720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Zajęcia integracyjne, zawody sportowe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2AB83265" w14:textId="59C86BF0" w:rsidR="00F6168A" w:rsidRDefault="00F6168A" w:rsidP="00840F91">
      <w:pPr>
        <w:pStyle w:val="paragraph"/>
        <w:numPr>
          <w:ilvl w:val="0"/>
          <w:numId w:val="34"/>
        </w:numPr>
        <w:tabs>
          <w:tab w:val="clear" w:pos="720"/>
        </w:tabs>
        <w:spacing w:before="0" w:beforeAutospacing="0" w:after="0" w:afterAutospacing="0"/>
        <w:ind w:left="426" w:firstLine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Czas wolny uczestników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78E1C60D" w14:textId="77777777" w:rsidR="00071748" w:rsidRDefault="00071748" w:rsidP="00071748">
      <w:pPr>
        <w:pStyle w:val="paragraph"/>
        <w:spacing w:before="0" w:beforeAutospacing="0" w:after="0" w:afterAutospacing="0"/>
        <w:ind w:left="426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677F2C0C" w14:textId="77777777" w:rsidR="00071748" w:rsidRDefault="00071748" w:rsidP="00F6168A">
      <w:pPr>
        <w:pStyle w:val="paragraph"/>
        <w:spacing w:before="0" w:beforeAutospacing="0" w:after="0" w:afterAutospacing="0"/>
        <w:ind w:left="105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16E76A20" w14:textId="77777777" w:rsidR="00071748" w:rsidRDefault="00071748" w:rsidP="00F6168A">
      <w:pPr>
        <w:pStyle w:val="paragraph"/>
        <w:spacing w:before="0" w:beforeAutospacing="0" w:after="0" w:afterAutospacing="0"/>
        <w:ind w:left="105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73E0F820" w14:textId="77777777" w:rsidR="00071748" w:rsidRDefault="00071748" w:rsidP="00F6168A">
      <w:pPr>
        <w:pStyle w:val="paragraph"/>
        <w:spacing w:before="0" w:beforeAutospacing="0" w:after="0" w:afterAutospacing="0"/>
        <w:ind w:left="105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B94DAF9" w14:textId="77777777" w:rsidR="00071748" w:rsidRDefault="00071748" w:rsidP="00F6168A">
      <w:pPr>
        <w:pStyle w:val="paragraph"/>
        <w:spacing w:before="0" w:beforeAutospacing="0" w:after="0" w:afterAutospacing="0"/>
        <w:ind w:left="105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3075CBC2" w14:textId="77777777" w:rsidR="00071748" w:rsidRDefault="00071748" w:rsidP="00F6168A">
      <w:pPr>
        <w:pStyle w:val="paragraph"/>
        <w:spacing w:before="0" w:beforeAutospacing="0" w:after="0" w:afterAutospacing="0"/>
        <w:ind w:left="105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8EE08AA" w14:textId="77777777" w:rsidR="00071748" w:rsidRDefault="00071748" w:rsidP="00F6168A">
      <w:pPr>
        <w:pStyle w:val="paragraph"/>
        <w:spacing w:before="0" w:beforeAutospacing="0" w:after="0" w:afterAutospacing="0"/>
        <w:ind w:left="105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79D30BF0" w14:textId="77777777" w:rsidR="00071748" w:rsidRDefault="00071748" w:rsidP="00F6168A">
      <w:pPr>
        <w:pStyle w:val="paragraph"/>
        <w:spacing w:before="0" w:beforeAutospacing="0" w:after="0" w:afterAutospacing="0"/>
        <w:ind w:left="105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6CB27CDE" w14:textId="77777777" w:rsidR="00071748" w:rsidRDefault="00071748" w:rsidP="00F6168A">
      <w:pPr>
        <w:pStyle w:val="paragraph"/>
        <w:spacing w:before="0" w:beforeAutospacing="0" w:after="0" w:afterAutospacing="0"/>
        <w:ind w:left="105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77720542" w14:textId="166D3A9A" w:rsidR="00F6168A" w:rsidRDefault="00F6168A" w:rsidP="00F6168A">
      <w:pPr>
        <w:pStyle w:val="paragraph"/>
        <w:spacing w:before="0" w:beforeAutospacing="0" w:after="0" w:afterAutospacing="0"/>
        <w:ind w:left="105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lastRenderedPageBreak/>
        <w:t xml:space="preserve">Dzień </w:t>
      </w:r>
      <w:r w:rsidR="00071748">
        <w:rPr>
          <w:rStyle w:val="normaltextrun"/>
          <w:rFonts w:ascii="Calibri" w:hAnsi="Calibri" w:cs="Calibri"/>
          <w:b/>
          <w:bCs/>
          <w:sz w:val="22"/>
          <w:szCs w:val="22"/>
        </w:rPr>
        <w:t>8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– 6 godzin – zajęcia w Platon School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776DD36C" w14:textId="77777777" w:rsidR="00071748" w:rsidRDefault="00071748" w:rsidP="00F6168A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6C40BA7F" w14:textId="77777777" w:rsidR="00F6168A" w:rsidRDefault="00F6168A" w:rsidP="00840F91">
      <w:pPr>
        <w:pStyle w:val="paragraph"/>
        <w:numPr>
          <w:ilvl w:val="0"/>
          <w:numId w:val="35"/>
        </w:numPr>
        <w:tabs>
          <w:tab w:val="clear" w:pos="720"/>
        </w:tabs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Wprowadzenie pojęć z zakresu marketingu w social media: content. Dobre i złe praktyki komunikacyjne. Szkolenie z pisania skutecznych treści na Facebook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0A3F8E5B" w14:textId="77777777" w:rsidR="00F6168A" w:rsidRDefault="00F6168A" w:rsidP="00840F91">
      <w:pPr>
        <w:pStyle w:val="paragraph"/>
        <w:numPr>
          <w:ilvl w:val="0"/>
          <w:numId w:val="36"/>
        </w:numPr>
        <w:tabs>
          <w:tab w:val="clear" w:pos="720"/>
        </w:tabs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Omówienie na przykładach dobrych i złych praktyk w komunikacji marketingowej na przykładzie fanpage'y poświęconych promocji turystyki 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4344E20B" w14:textId="77777777" w:rsidR="00F6168A" w:rsidRDefault="00F6168A" w:rsidP="00840F91">
      <w:pPr>
        <w:pStyle w:val="paragraph"/>
        <w:numPr>
          <w:ilvl w:val="0"/>
          <w:numId w:val="37"/>
        </w:numPr>
        <w:tabs>
          <w:tab w:val="clear" w:pos="720"/>
        </w:tabs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Praca w grupach. Omówienie i selekcja materiałów zebranych przez uczniów w trakcie zajęć warsztatowych oraz w trakcie realizacji programu kulturowego. Opracowywanie materiałów (tekstów i zdjęć) i publikacja ich na budowanych funpagach.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44A0A78C" w14:textId="77777777" w:rsidR="00F6168A" w:rsidRDefault="00F6168A" w:rsidP="00840F91">
      <w:pPr>
        <w:pStyle w:val="paragraph"/>
        <w:numPr>
          <w:ilvl w:val="0"/>
          <w:numId w:val="38"/>
        </w:numPr>
        <w:tabs>
          <w:tab w:val="clear" w:pos="720"/>
        </w:tabs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Praca w grupach. Omówienie sposobów angażowania użytkowników i interesowania ich treściami, wprowadzenie pojęcia call to action i zastosowanie go w postach 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624880BF" w14:textId="77777777" w:rsidR="00F6168A" w:rsidRDefault="00F6168A" w:rsidP="00840F91">
      <w:pPr>
        <w:pStyle w:val="paragraph"/>
        <w:numPr>
          <w:ilvl w:val="0"/>
          <w:numId w:val="39"/>
        </w:numPr>
        <w:tabs>
          <w:tab w:val="clear" w:pos="720"/>
        </w:tabs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Praca w grupach. Wprowadzenie i analiza rodzajów postów pod kątem tematu komunikacji, opracowanie i publikacja postów wykorzystujących materiały z weekendowego programu kulturalnego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128005E4" w14:textId="77777777" w:rsidR="00F6168A" w:rsidRDefault="00F6168A" w:rsidP="00840F91">
      <w:pPr>
        <w:pStyle w:val="paragraph"/>
        <w:numPr>
          <w:ilvl w:val="0"/>
          <w:numId w:val="40"/>
        </w:numPr>
        <w:tabs>
          <w:tab w:val="clear" w:pos="720"/>
        </w:tabs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Podsumowanie i czas wolny uczestników – rozmowy, zajęcia sportowe, animację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546EC1E3" w14:textId="77777777" w:rsidR="00F6168A" w:rsidRDefault="00F6168A" w:rsidP="00F6168A">
      <w:pPr>
        <w:pStyle w:val="paragraph"/>
        <w:spacing w:before="0" w:beforeAutospacing="0" w:after="0" w:afterAutospacing="0"/>
        <w:ind w:left="82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3810F4F0" w14:textId="001E6D91" w:rsidR="00F6168A" w:rsidRDefault="00F6168A" w:rsidP="00F6168A">
      <w:pPr>
        <w:pStyle w:val="paragraph"/>
        <w:spacing w:before="0" w:beforeAutospacing="0" w:after="0" w:afterAutospacing="0"/>
        <w:ind w:left="105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Dzień </w:t>
      </w:r>
      <w:r w:rsidR="00071748">
        <w:rPr>
          <w:rStyle w:val="normaltextrun"/>
          <w:rFonts w:ascii="Calibri" w:hAnsi="Calibri" w:cs="Calibri"/>
          <w:b/>
          <w:bCs/>
          <w:sz w:val="22"/>
          <w:szCs w:val="22"/>
        </w:rPr>
        <w:t>9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– 6 godzin – zajęcia w Platon School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6EC5586E" w14:textId="77777777" w:rsidR="00071748" w:rsidRDefault="00071748" w:rsidP="00F6168A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7D915BFF" w14:textId="77777777" w:rsidR="00F6168A" w:rsidRDefault="00F6168A" w:rsidP="00840F91">
      <w:pPr>
        <w:pStyle w:val="paragraph"/>
        <w:numPr>
          <w:ilvl w:val="0"/>
          <w:numId w:val="41"/>
        </w:numPr>
        <w:tabs>
          <w:tab w:val="clear" w:pos="720"/>
        </w:tabs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Wprowadzenie pojęć celów strategicznych i komunikacyjnych w marketingu regionów i oferty turystycznej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4C834A69" w14:textId="77777777" w:rsidR="00F6168A" w:rsidRDefault="00F6168A" w:rsidP="00840F91">
      <w:pPr>
        <w:pStyle w:val="paragraph"/>
        <w:numPr>
          <w:ilvl w:val="0"/>
          <w:numId w:val="42"/>
        </w:numPr>
        <w:tabs>
          <w:tab w:val="clear" w:pos="720"/>
        </w:tabs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Rodzaje i formaty postów zoptymalizowane pod kątem realizacji celów danego fanpaga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63CA72E3" w14:textId="77777777" w:rsidR="00F6168A" w:rsidRDefault="00F6168A" w:rsidP="00840F91">
      <w:pPr>
        <w:pStyle w:val="paragraph"/>
        <w:numPr>
          <w:ilvl w:val="0"/>
          <w:numId w:val="43"/>
        </w:numPr>
        <w:tabs>
          <w:tab w:val="clear" w:pos="720"/>
        </w:tabs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Praca w grupach: przygotowanie postów w zróżnicowanych formatach z wykorzystaniem zebranych informacji, źródeł internetowych oraz wiedzy członków grup projektowych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68A65903" w14:textId="77777777" w:rsidR="00F6168A" w:rsidRDefault="00F6168A" w:rsidP="00840F91">
      <w:pPr>
        <w:pStyle w:val="paragraph"/>
        <w:numPr>
          <w:ilvl w:val="0"/>
          <w:numId w:val="44"/>
        </w:numPr>
        <w:tabs>
          <w:tab w:val="clear" w:pos="720"/>
        </w:tabs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Omówienie i ocena wyników oraz realizacji zadań 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50B1AD2B" w14:textId="77777777" w:rsidR="00F6168A" w:rsidRDefault="00F6168A" w:rsidP="00840F91">
      <w:pPr>
        <w:pStyle w:val="paragraph"/>
        <w:numPr>
          <w:ilvl w:val="0"/>
          <w:numId w:val="45"/>
        </w:numPr>
        <w:tabs>
          <w:tab w:val="clear" w:pos="720"/>
        </w:tabs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Podsumowanie i czas wolny uczestników – rozmowy, zajęcia sportowe, animację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4B4D25BC" w14:textId="77777777" w:rsidR="00F6168A" w:rsidRDefault="00F6168A" w:rsidP="00F6168A">
      <w:pPr>
        <w:pStyle w:val="paragraph"/>
        <w:spacing w:before="0" w:beforeAutospacing="0" w:after="0" w:afterAutospacing="0"/>
        <w:ind w:left="82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69AD7257" w14:textId="50E836DA" w:rsidR="00F6168A" w:rsidRDefault="00F6168A" w:rsidP="00F6168A">
      <w:pPr>
        <w:pStyle w:val="paragraph"/>
        <w:spacing w:before="0" w:beforeAutospacing="0" w:after="0" w:afterAutospacing="0"/>
        <w:ind w:left="105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Dzień 1</w:t>
      </w:r>
      <w:r w:rsidR="00071748">
        <w:rPr>
          <w:rStyle w:val="normaltextrun"/>
          <w:rFonts w:ascii="Calibri" w:hAnsi="Calibri" w:cs="Calibri"/>
          <w:b/>
          <w:bCs/>
          <w:sz w:val="22"/>
          <w:szCs w:val="22"/>
        </w:rPr>
        <w:t>0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– 6 godzin – zajęcia warsztatowe – grecka restauracja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1D4110F6" w14:textId="77777777" w:rsidR="00071748" w:rsidRDefault="00071748" w:rsidP="00F6168A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3E0853AA" w14:textId="77777777" w:rsidR="00F6168A" w:rsidRDefault="00F6168A" w:rsidP="00840F91">
      <w:pPr>
        <w:pStyle w:val="paragraph"/>
        <w:numPr>
          <w:ilvl w:val="0"/>
          <w:numId w:val="46"/>
        </w:numPr>
        <w:tabs>
          <w:tab w:val="clear" w:pos="720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Wizyta na targu i zakup niezbędnych składników do przygotowywania tradycyjnych greckich potraw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607E755A" w14:textId="77777777" w:rsidR="00F6168A" w:rsidRDefault="00F6168A" w:rsidP="00840F91">
      <w:pPr>
        <w:pStyle w:val="paragraph"/>
        <w:numPr>
          <w:ilvl w:val="0"/>
          <w:numId w:val="47"/>
        </w:numPr>
        <w:tabs>
          <w:tab w:val="clear" w:pos="720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Wykład o kuchni greckiej, jej najbardziej rozpoznawalnych składnicach i potrawach oraz ich właściwości żywieniowe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6E68DA4E" w14:textId="77777777" w:rsidR="00F6168A" w:rsidRDefault="00F6168A" w:rsidP="00840F91">
      <w:pPr>
        <w:pStyle w:val="paragraph"/>
        <w:numPr>
          <w:ilvl w:val="0"/>
          <w:numId w:val="48"/>
        </w:numPr>
        <w:tabs>
          <w:tab w:val="clear" w:pos="720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Warsztaty praktyczne w restauracji – wspólne gotowanie tradycyjnych greckich i polskich dań oraz wspólna degustacja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478BCFA8" w14:textId="77777777" w:rsidR="00F6168A" w:rsidRDefault="00F6168A" w:rsidP="00840F91">
      <w:pPr>
        <w:pStyle w:val="paragraph"/>
        <w:numPr>
          <w:ilvl w:val="0"/>
          <w:numId w:val="49"/>
        </w:numPr>
        <w:tabs>
          <w:tab w:val="clear" w:pos="720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Przygotowywanie informacji i dokumentacji fotograficznej z warsztatów, która będzie wykorzystana do publikacji na budowanych funpagach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7798D60A" w14:textId="77777777" w:rsidR="00F6168A" w:rsidRDefault="00F6168A" w:rsidP="000717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1DC1C2F6" w14:textId="0ADA634E" w:rsidR="00F6168A" w:rsidRDefault="00F6168A" w:rsidP="00F6168A">
      <w:pPr>
        <w:pStyle w:val="paragraph"/>
        <w:spacing w:before="0" w:beforeAutospacing="0" w:after="0" w:afterAutospacing="0"/>
        <w:ind w:left="105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Dzień 1</w:t>
      </w:r>
      <w:r w:rsidR="00071748">
        <w:rPr>
          <w:rStyle w:val="normaltextrun"/>
          <w:rFonts w:ascii="Calibri" w:hAnsi="Calibri" w:cs="Calibri"/>
          <w:b/>
          <w:bCs/>
          <w:sz w:val="22"/>
          <w:szCs w:val="22"/>
        </w:rPr>
        <w:t>1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– 6 godzin – zajęcia w Platon School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77206D2B" w14:textId="77777777" w:rsidR="00071748" w:rsidRDefault="00071748" w:rsidP="00F6168A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2D612286" w14:textId="77777777" w:rsidR="00F6168A" w:rsidRDefault="00F6168A" w:rsidP="00840F91">
      <w:pPr>
        <w:pStyle w:val="paragraph"/>
        <w:numPr>
          <w:ilvl w:val="0"/>
          <w:numId w:val="50"/>
        </w:numPr>
        <w:tabs>
          <w:tab w:val="clear" w:pos="720"/>
        </w:tabs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Prezentacja przez uczestnikami projektu oraz zaproszonymi gośćmi efektów pracy w zespołach projektowych z uwzględnieniem podziału na role w grupach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02762947" w14:textId="77777777" w:rsidR="00F6168A" w:rsidRDefault="00F6168A" w:rsidP="00840F91">
      <w:pPr>
        <w:pStyle w:val="paragraph"/>
        <w:numPr>
          <w:ilvl w:val="0"/>
          <w:numId w:val="51"/>
        </w:numPr>
        <w:tabs>
          <w:tab w:val="clear" w:pos="720"/>
        </w:tabs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Omówienie, ocena i dyskusja wszystkich uczestników na temat wypracowanych rezultatów, ocena i analiza treści, formy i osiągniętych wyników wymiernych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0A1A3DEC" w14:textId="77777777" w:rsidR="00F6168A" w:rsidRDefault="00F6168A" w:rsidP="00840F91">
      <w:pPr>
        <w:pStyle w:val="paragraph"/>
        <w:numPr>
          <w:ilvl w:val="0"/>
          <w:numId w:val="52"/>
        </w:numPr>
        <w:tabs>
          <w:tab w:val="clear" w:pos="720"/>
        </w:tabs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Indywidualna ocena posiadanych umiejętności i wiedzy z zakresu tematu praktyk i kolejnych ich etapów dokonana przez opiekunów.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2BC631E6" w14:textId="77777777" w:rsidR="00F6168A" w:rsidRDefault="00F6168A" w:rsidP="00840F91">
      <w:pPr>
        <w:pStyle w:val="paragraph"/>
        <w:numPr>
          <w:ilvl w:val="0"/>
          <w:numId w:val="53"/>
        </w:numPr>
        <w:tabs>
          <w:tab w:val="clear" w:pos="720"/>
        </w:tabs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Ewaluacja efektów uczenia się całej grupy dokonana przez opiekunów.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6D7500A3" w14:textId="77777777" w:rsidR="00F6168A" w:rsidRDefault="00F6168A" w:rsidP="00840F91">
      <w:pPr>
        <w:pStyle w:val="paragraph"/>
        <w:numPr>
          <w:ilvl w:val="0"/>
          <w:numId w:val="54"/>
        </w:numPr>
        <w:tabs>
          <w:tab w:val="clear" w:pos="720"/>
        </w:tabs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Wspólne omówienie efektów programu: zrealizowane działania, nowa wiedza i rozwój kompetencji.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3CA651BB" w14:textId="77777777" w:rsidR="00F6168A" w:rsidRDefault="00F6168A" w:rsidP="00840F91">
      <w:pPr>
        <w:pStyle w:val="paragraph"/>
        <w:numPr>
          <w:ilvl w:val="0"/>
          <w:numId w:val="55"/>
        </w:numPr>
        <w:tabs>
          <w:tab w:val="clear" w:pos="720"/>
        </w:tabs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Wręczenie certyfikatów i pożegnanie uczestników projektu.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6AD5A349" w14:textId="22149665" w:rsidR="00725D0A" w:rsidRPr="00071748" w:rsidRDefault="00F6168A" w:rsidP="0007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sectPr w:rsidR="00725D0A" w:rsidRPr="0007174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C500" w14:textId="77777777" w:rsidR="00840F91" w:rsidRDefault="00840F91" w:rsidP="001E0C0C">
      <w:pPr>
        <w:spacing w:after="0" w:line="240" w:lineRule="auto"/>
      </w:pPr>
      <w:r>
        <w:separator/>
      </w:r>
    </w:p>
  </w:endnote>
  <w:endnote w:type="continuationSeparator" w:id="0">
    <w:p w14:paraId="7AD5C6CE" w14:textId="77777777" w:rsidR="00840F91" w:rsidRDefault="00840F91" w:rsidP="001E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262689"/>
      <w:docPartObj>
        <w:docPartGallery w:val="Page Numbers (Bottom of Page)"/>
        <w:docPartUnique/>
      </w:docPartObj>
    </w:sdtPr>
    <w:sdtEndPr/>
    <w:sdtContent>
      <w:p w14:paraId="29530B2F" w14:textId="5639375E" w:rsidR="0083427B" w:rsidRDefault="0083427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9F88FE" w14:textId="77777777" w:rsidR="0083427B" w:rsidRDefault="00834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8D9EE" w14:textId="77777777" w:rsidR="00840F91" w:rsidRDefault="00840F91" w:rsidP="001E0C0C">
      <w:pPr>
        <w:spacing w:after="0" w:line="240" w:lineRule="auto"/>
      </w:pPr>
      <w:r>
        <w:separator/>
      </w:r>
    </w:p>
  </w:footnote>
  <w:footnote w:type="continuationSeparator" w:id="0">
    <w:p w14:paraId="12E93030" w14:textId="77777777" w:rsidR="00840F91" w:rsidRDefault="00840F91" w:rsidP="001E0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CE95" w14:textId="235418A0" w:rsidR="001E0C0C" w:rsidRDefault="001E0C0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C417136" wp14:editId="6348A169">
          <wp:simplePos x="0" y="0"/>
          <wp:positionH relativeFrom="column">
            <wp:posOffset>0</wp:posOffset>
          </wp:positionH>
          <wp:positionV relativeFrom="paragraph">
            <wp:posOffset>-160655</wp:posOffset>
          </wp:positionV>
          <wp:extent cx="5758180" cy="737870"/>
          <wp:effectExtent l="0" t="0" r="0" b="5080"/>
          <wp:wrapSquare wrapText="bothSides"/>
          <wp:docPr id="8" name="Obraz 8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03E"/>
    <w:multiLevelType w:val="multilevel"/>
    <w:tmpl w:val="BA7A78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402BF"/>
    <w:multiLevelType w:val="multilevel"/>
    <w:tmpl w:val="11A064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81024"/>
    <w:multiLevelType w:val="multilevel"/>
    <w:tmpl w:val="B0C2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5B055B"/>
    <w:multiLevelType w:val="multilevel"/>
    <w:tmpl w:val="34AAB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357BD2"/>
    <w:multiLevelType w:val="multilevel"/>
    <w:tmpl w:val="F01E45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2955FD"/>
    <w:multiLevelType w:val="multilevel"/>
    <w:tmpl w:val="19B6D1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6E34A9"/>
    <w:multiLevelType w:val="multilevel"/>
    <w:tmpl w:val="C4E88C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A66833"/>
    <w:multiLevelType w:val="multilevel"/>
    <w:tmpl w:val="59663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BE1C7A"/>
    <w:multiLevelType w:val="multilevel"/>
    <w:tmpl w:val="6D82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4A0AD3"/>
    <w:multiLevelType w:val="multilevel"/>
    <w:tmpl w:val="0206E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A6311E"/>
    <w:multiLevelType w:val="multilevel"/>
    <w:tmpl w:val="37CAB4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FC7BF5"/>
    <w:multiLevelType w:val="multilevel"/>
    <w:tmpl w:val="7E261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C168AE"/>
    <w:multiLevelType w:val="multilevel"/>
    <w:tmpl w:val="76F6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8415D"/>
    <w:multiLevelType w:val="multilevel"/>
    <w:tmpl w:val="9F0060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3134F9"/>
    <w:multiLevelType w:val="multilevel"/>
    <w:tmpl w:val="F906F5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2B5EA1"/>
    <w:multiLevelType w:val="multilevel"/>
    <w:tmpl w:val="2588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0755D3"/>
    <w:multiLevelType w:val="multilevel"/>
    <w:tmpl w:val="6A1C19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AD0E4A"/>
    <w:multiLevelType w:val="multilevel"/>
    <w:tmpl w:val="A5B498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6978F8"/>
    <w:multiLevelType w:val="multilevel"/>
    <w:tmpl w:val="03D0C2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0434D5"/>
    <w:multiLevelType w:val="multilevel"/>
    <w:tmpl w:val="FB908C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A30EBE"/>
    <w:multiLevelType w:val="multilevel"/>
    <w:tmpl w:val="7C345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A5600F"/>
    <w:multiLevelType w:val="multilevel"/>
    <w:tmpl w:val="B0B22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D50916"/>
    <w:multiLevelType w:val="multilevel"/>
    <w:tmpl w:val="6FB4E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407C84"/>
    <w:multiLevelType w:val="multilevel"/>
    <w:tmpl w:val="560A49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2E2590"/>
    <w:multiLevelType w:val="multilevel"/>
    <w:tmpl w:val="727A2C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C96482"/>
    <w:multiLevelType w:val="multilevel"/>
    <w:tmpl w:val="50A076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647A9C"/>
    <w:multiLevelType w:val="multilevel"/>
    <w:tmpl w:val="F0848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6C3AC5"/>
    <w:multiLevelType w:val="multilevel"/>
    <w:tmpl w:val="D03E6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C054E8"/>
    <w:multiLevelType w:val="multilevel"/>
    <w:tmpl w:val="3B86E5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59687B"/>
    <w:multiLevelType w:val="multilevel"/>
    <w:tmpl w:val="E368D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1384B13"/>
    <w:multiLevelType w:val="multilevel"/>
    <w:tmpl w:val="BDC264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34D35B7"/>
    <w:multiLevelType w:val="multilevel"/>
    <w:tmpl w:val="DBC4B0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63E6EFC"/>
    <w:multiLevelType w:val="multilevel"/>
    <w:tmpl w:val="2236DD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89E215C"/>
    <w:multiLevelType w:val="multilevel"/>
    <w:tmpl w:val="EF9846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256517"/>
    <w:multiLevelType w:val="multilevel"/>
    <w:tmpl w:val="FCF2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EDF0B7B"/>
    <w:multiLevelType w:val="multilevel"/>
    <w:tmpl w:val="525E3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01A292C"/>
    <w:multiLevelType w:val="multilevel"/>
    <w:tmpl w:val="8E2A5B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5AE3EAA"/>
    <w:multiLevelType w:val="multilevel"/>
    <w:tmpl w:val="90FA3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3E1818"/>
    <w:multiLevelType w:val="multilevel"/>
    <w:tmpl w:val="3280E9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B9E1365"/>
    <w:multiLevelType w:val="multilevel"/>
    <w:tmpl w:val="90988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0877C0"/>
    <w:multiLevelType w:val="multilevel"/>
    <w:tmpl w:val="9F5C2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CAC7C6A"/>
    <w:multiLevelType w:val="multilevel"/>
    <w:tmpl w:val="610801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EBC19F5"/>
    <w:multiLevelType w:val="multilevel"/>
    <w:tmpl w:val="1ECA6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EC0B55"/>
    <w:multiLevelType w:val="multilevel"/>
    <w:tmpl w:val="F91646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291F40"/>
    <w:multiLevelType w:val="multilevel"/>
    <w:tmpl w:val="08B217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B776BB"/>
    <w:multiLevelType w:val="multilevel"/>
    <w:tmpl w:val="5554E7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79336CB"/>
    <w:multiLevelType w:val="multilevel"/>
    <w:tmpl w:val="AC107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D2571B3"/>
    <w:multiLevelType w:val="multilevel"/>
    <w:tmpl w:val="675ED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ED11FFC"/>
    <w:multiLevelType w:val="multilevel"/>
    <w:tmpl w:val="81C4A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130035C"/>
    <w:multiLevelType w:val="multilevel"/>
    <w:tmpl w:val="01E4D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32F2B49"/>
    <w:multiLevelType w:val="multilevel"/>
    <w:tmpl w:val="9E8E1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4721BAD"/>
    <w:multiLevelType w:val="multilevel"/>
    <w:tmpl w:val="E9CCE9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5EE02A1"/>
    <w:multiLevelType w:val="multilevel"/>
    <w:tmpl w:val="1E6A4C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A9A3523"/>
    <w:multiLevelType w:val="multilevel"/>
    <w:tmpl w:val="5FEE99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D3B26A2"/>
    <w:multiLevelType w:val="multilevel"/>
    <w:tmpl w:val="93FEEF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7"/>
  </w:num>
  <w:num w:numId="3">
    <w:abstractNumId w:val="49"/>
  </w:num>
  <w:num w:numId="4">
    <w:abstractNumId w:val="43"/>
  </w:num>
  <w:num w:numId="5">
    <w:abstractNumId w:val="45"/>
  </w:num>
  <w:num w:numId="6">
    <w:abstractNumId w:val="21"/>
  </w:num>
  <w:num w:numId="7">
    <w:abstractNumId w:val="50"/>
  </w:num>
  <w:num w:numId="8">
    <w:abstractNumId w:val="32"/>
  </w:num>
  <w:num w:numId="9">
    <w:abstractNumId w:val="19"/>
  </w:num>
  <w:num w:numId="10">
    <w:abstractNumId w:val="11"/>
  </w:num>
  <w:num w:numId="11">
    <w:abstractNumId w:val="51"/>
  </w:num>
  <w:num w:numId="12">
    <w:abstractNumId w:val="44"/>
  </w:num>
  <w:num w:numId="13">
    <w:abstractNumId w:val="48"/>
  </w:num>
  <w:num w:numId="14">
    <w:abstractNumId w:val="14"/>
  </w:num>
  <w:num w:numId="15">
    <w:abstractNumId w:val="38"/>
  </w:num>
  <w:num w:numId="16">
    <w:abstractNumId w:val="46"/>
  </w:num>
  <w:num w:numId="17">
    <w:abstractNumId w:val="7"/>
  </w:num>
  <w:num w:numId="18">
    <w:abstractNumId w:val="13"/>
  </w:num>
  <w:num w:numId="19">
    <w:abstractNumId w:val="4"/>
  </w:num>
  <w:num w:numId="20">
    <w:abstractNumId w:val="9"/>
  </w:num>
  <w:num w:numId="21">
    <w:abstractNumId w:val="28"/>
  </w:num>
  <w:num w:numId="22">
    <w:abstractNumId w:val="12"/>
  </w:num>
  <w:num w:numId="23">
    <w:abstractNumId w:val="42"/>
  </w:num>
  <w:num w:numId="24">
    <w:abstractNumId w:val="30"/>
  </w:num>
  <w:num w:numId="25">
    <w:abstractNumId w:val="10"/>
  </w:num>
  <w:num w:numId="26">
    <w:abstractNumId w:val="31"/>
  </w:num>
  <w:num w:numId="27">
    <w:abstractNumId w:val="8"/>
  </w:num>
  <w:num w:numId="28">
    <w:abstractNumId w:val="22"/>
  </w:num>
  <w:num w:numId="29">
    <w:abstractNumId w:val="6"/>
  </w:num>
  <w:num w:numId="30">
    <w:abstractNumId w:val="41"/>
  </w:num>
  <w:num w:numId="31">
    <w:abstractNumId w:val="34"/>
  </w:num>
  <w:num w:numId="32">
    <w:abstractNumId w:val="54"/>
  </w:num>
  <w:num w:numId="33">
    <w:abstractNumId w:val="18"/>
  </w:num>
  <w:num w:numId="34">
    <w:abstractNumId w:val="33"/>
  </w:num>
  <w:num w:numId="35">
    <w:abstractNumId w:val="2"/>
  </w:num>
  <w:num w:numId="36">
    <w:abstractNumId w:val="35"/>
  </w:num>
  <w:num w:numId="37">
    <w:abstractNumId w:val="25"/>
  </w:num>
  <w:num w:numId="38">
    <w:abstractNumId w:val="5"/>
  </w:num>
  <w:num w:numId="39">
    <w:abstractNumId w:val="29"/>
  </w:num>
  <w:num w:numId="40">
    <w:abstractNumId w:val="53"/>
  </w:num>
  <w:num w:numId="41">
    <w:abstractNumId w:val="39"/>
  </w:num>
  <w:num w:numId="42">
    <w:abstractNumId w:val="37"/>
  </w:num>
  <w:num w:numId="43">
    <w:abstractNumId w:val="1"/>
  </w:num>
  <w:num w:numId="44">
    <w:abstractNumId w:val="26"/>
  </w:num>
  <w:num w:numId="45">
    <w:abstractNumId w:val="24"/>
  </w:num>
  <w:num w:numId="46">
    <w:abstractNumId w:val="40"/>
  </w:num>
  <w:num w:numId="47">
    <w:abstractNumId w:val="0"/>
  </w:num>
  <w:num w:numId="48">
    <w:abstractNumId w:val="52"/>
  </w:num>
  <w:num w:numId="49">
    <w:abstractNumId w:val="23"/>
  </w:num>
  <w:num w:numId="50">
    <w:abstractNumId w:val="3"/>
  </w:num>
  <w:num w:numId="51">
    <w:abstractNumId w:val="47"/>
  </w:num>
  <w:num w:numId="52">
    <w:abstractNumId w:val="20"/>
  </w:num>
  <w:num w:numId="53">
    <w:abstractNumId w:val="17"/>
  </w:num>
  <w:num w:numId="54">
    <w:abstractNumId w:val="36"/>
  </w:num>
  <w:num w:numId="55">
    <w:abstractNumId w:val="1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BF"/>
    <w:rsid w:val="00020C6A"/>
    <w:rsid w:val="00061044"/>
    <w:rsid w:val="00071748"/>
    <w:rsid w:val="000A316D"/>
    <w:rsid w:val="000A49EB"/>
    <w:rsid w:val="000C7D61"/>
    <w:rsid w:val="001B7FB1"/>
    <w:rsid w:val="001C052C"/>
    <w:rsid w:val="001E0C0C"/>
    <w:rsid w:val="002369AA"/>
    <w:rsid w:val="00265BFC"/>
    <w:rsid w:val="0027065E"/>
    <w:rsid w:val="002C2EAC"/>
    <w:rsid w:val="002C3D95"/>
    <w:rsid w:val="00317B69"/>
    <w:rsid w:val="00360255"/>
    <w:rsid w:val="003A07BC"/>
    <w:rsid w:val="0041048B"/>
    <w:rsid w:val="00416658"/>
    <w:rsid w:val="00542558"/>
    <w:rsid w:val="005F36E5"/>
    <w:rsid w:val="006044DC"/>
    <w:rsid w:val="006A0640"/>
    <w:rsid w:val="006C5C5C"/>
    <w:rsid w:val="006E66A3"/>
    <w:rsid w:val="006F60F5"/>
    <w:rsid w:val="00703A49"/>
    <w:rsid w:val="00725D0A"/>
    <w:rsid w:val="007B52E5"/>
    <w:rsid w:val="00806E62"/>
    <w:rsid w:val="0083427B"/>
    <w:rsid w:val="00840F91"/>
    <w:rsid w:val="008874DF"/>
    <w:rsid w:val="00892D47"/>
    <w:rsid w:val="008C0C4C"/>
    <w:rsid w:val="008C28A3"/>
    <w:rsid w:val="009025E3"/>
    <w:rsid w:val="00926B4A"/>
    <w:rsid w:val="009A47F3"/>
    <w:rsid w:val="009D0840"/>
    <w:rsid w:val="00A05D16"/>
    <w:rsid w:val="00A321F1"/>
    <w:rsid w:val="00AD2209"/>
    <w:rsid w:val="00AD72D6"/>
    <w:rsid w:val="00B5663C"/>
    <w:rsid w:val="00B90308"/>
    <w:rsid w:val="00C378AD"/>
    <w:rsid w:val="00CB2E59"/>
    <w:rsid w:val="00D40CAF"/>
    <w:rsid w:val="00D8054C"/>
    <w:rsid w:val="00E351BF"/>
    <w:rsid w:val="00E40203"/>
    <w:rsid w:val="00F6168A"/>
    <w:rsid w:val="00FA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E8DB"/>
  <w15:chartTrackingRefBased/>
  <w15:docId w15:val="{75BF57C6-CA8E-46ED-A850-152CAC3A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AD72D6"/>
    <w:pPr>
      <w:keepNext/>
      <w:keepLines/>
      <w:spacing w:after="12"/>
      <w:ind w:left="124" w:hanging="10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0C"/>
  </w:style>
  <w:style w:type="paragraph" w:styleId="Stopka">
    <w:name w:val="footer"/>
    <w:basedOn w:val="Normalny"/>
    <w:link w:val="StopkaZnak"/>
    <w:uiPriority w:val="99"/>
    <w:unhideWhenUsed/>
    <w:rsid w:val="001E0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C0C"/>
  </w:style>
  <w:style w:type="character" w:styleId="Hipercze">
    <w:name w:val="Hyperlink"/>
    <w:basedOn w:val="Domylnaczcionkaakapitu"/>
    <w:uiPriority w:val="99"/>
    <w:unhideWhenUsed/>
    <w:rsid w:val="006A064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A0640"/>
    <w:pPr>
      <w:spacing w:after="0" w:line="240" w:lineRule="auto"/>
      <w:ind w:left="720"/>
    </w:pPr>
    <w:rPr>
      <w:rFonts w:ascii="Calibri" w:eastAsia="SimSun" w:hAnsi="Calibri" w:cs="Calibri"/>
      <w:lang w:val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6E6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0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5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5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5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5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52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5D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5D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5D0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D72D6"/>
    <w:rPr>
      <w:rFonts w:ascii="Calibri" w:eastAsia="Calibri" w:hAnsi="Calibri" w:cs="Calibri"/>
      <w:b/>
      <w:color w:val="000000"/>
      <w:lang w:eastAsia="pl-PL"/>
    </w:rPr>
  </w:style>
  <w:style w:type="paragraph" w:customStyle="1" w:styleId="paragraph">
    <w:name w:val="paragraph"/>
    <w:basedOn w:val="Normalny"/>
    <w:rsid w:val="00F6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6168A"/>
  </w:style>
  <w:style w:type="character" w:customStyle="1" w:styleId="eop">
    <w:name w:val="eop"/>
    <w:basedOn w:val="Domylnaczcionkaakapitu"/>
    <w:rsid w:val="00F61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4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2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0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recja/informacje-o-koronawirus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8E7B1-91C4-461B-9752-8A377F47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1854</Words>
  <Characters>11129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6</cp:revision>
  <dcterms:created xsi:type="dcterms:W3CDTF">2021-09-01T15:57:00Z</dcterms:created>
  <dcterms:modified xsi:type="dcterms:W3CDTF">2022-03-14T09:22:00Z</dcterms:modified>
</cp:coreProperties>
</file>